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4" w:rsidRPr="001B2404" w:rsidRDefault="001B2404" w:rsidP="00E834CC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Аннотация к дополнительной общеобразовательной общеразвивающей программе </w:t>
      </w:r>
      <w:r w:rsidRPr="001B2404">
        <w:rPr>
          <w:rFonts w:ascii="Times New Roman" w:hAnsi="Times New Roman"/>
          <w:b/>
          <w:bCs/>
          <w:sz w:val="24"/>
          <w:szCs w:val="24"/>
        </w:rPr>
        <w:t>«Обучение игре на гитаре»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B2404" w:rsidRDefault="001B2404" w:rsidP="00E834CC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884480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hAnsi="Times New Roman"/>
          <w:sz w:val="24"/>
          <w:szCs w:val="24"/>
        </w:rPr>
        <w:t>Даньшин Максим Сергеевич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1B2404" w:rsidRDefault="001B2404" w:rsidP="00E834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8 – 18 лет.</w:t>
      </w:r>
    </w:p>
    <w:p w:rsidR="001B2404" w:rsidRDefault="001B2404" w:rsidP="00E834C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реализации: 3 года.</w:t>
      </w:r>
    </w:p>
    <w:p w:rsidR="005A17CB" w:rsidRDefault="005A17CB" w:rsidP="00E834C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B2404" w:rsidRPr="005A17CB" w:rsidRDefault="001B2404" w:rsidP="00E834CC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1B2404">
        <w:rPr>
          <w:rFonts w:ascii="Times New Roman" w:hAnsi="Times New Roman"/>
          <w:b/>
          <w:bCs/>
          <w:sz w:val="24"/>
          <w:szCs w:val="24"/>
        </w:rPr>
        <w:t>«</w:t>
      </w:r>
      <w:r w:rsidRPr="001B2404">
        <w:rPr>
          <w:rFonts w:ascii="Times New Roman" w:hAnsi="Times New Roman"/>
          <w:bCs/>
          <w:sz w:val="24"/>
          <w:szCs w:val="24"/>
        </w:rPr>
        <w:t xml:space="preserve">Обучение игре на гитаре» </w:t>
      </w:r>
      <w:r w:rsidRPr="001B24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="003E4ED5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3E4E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B2404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</w:t>
      </w:r>
      <w:r w:rsidRPr="005A17CB">
        <w:rPr>
          <w:rFonts w:ascii="Times New Roman" w:eastAsia="Times New Roman" w:hAnsi="Times New Roman"/>
          <w:i/>
          <w:sz w:val="24"/>
          <w:szCs w:val="28"/>
        </w:rPr>
        <w:t xml:space="preserve">на </w:t>
      </w:r>
      <w:r w:rsidRPr="005A17CB">
        <w:rPr>
          <w:rFonts w:ascii="Times New Roman" w:eastAsia="Times New Roman" w:hAnsi="Times New Roman"/>
          <w:i/>
          <w:sz w:val="24"/>
          <w:szCs w:val="24"/>
        </w:rPr>
        <w:t>стартовом и базовом уровнях.</w:t>
      </w:r>
    </w:p>
    <w:p w:rsidR="008E5A97" w:rsidRDefault="00034066" w:rsidP="00E834CC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программы заключается в том, что занятия в объединении предоставляют обучающимся возможность научиться элементарному гитарному мастерству и аккомпанировать собственному пению. Гитара в силу своих особенностей и возможностей, является одним из самых популярных, демократичных и универсальных инструментов нашего времени, используемых и в профессиональной, и в любительской исполнительской практике. Исполнению на гитаре доступны произведения всех времен и народов, практически всех жанров и стилей. Этот инструмент является и сольным, и ансамблевым, и аккомпанирующим, таким образом, овладение им помогает формировать наиболее развитую в музыкальном отношении личность исполнителя. Формирование навыков игры на классической гитаре позволяет обучающимся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5A17CB" w:rsidRDefault="005A17CB" w:rsidP="00E834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A17CB">
        <w:rPr>
          <w:rFonts w:ascii="Times New Roman" w:eastAsia="Times New Roman" w:hAnsi="Times New Roman" w:cs="Times New Roman"/>
          <w:b/>
          <w:i/>
          <w:sz w:val="24"/>
        </w:rPr>
        <w:t>Практическая значимость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в том, что образовательный процесс объединения представляет рациональное и сбалансированное распределение учебной нагрузки с учетом формирования универсальных учебных действий. Программа рассчитана на общекультурный уровень усвоения знаний. В результате обучения у детей развивается музыкальный вкус, потенциальные творческие способности.</w:t>
      </w:r>
    </w:p>
    <w:p w:rsidR="008E5A97" w:rsidRDefault="00034066" w:rsidP="00E834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программы в предоставлении обучающимся возможности самовыражения в творчестве, как форме духовной жизни. Подростки, умеющие играть на гитаре, приобретают дополнительную возможность раскрывать для себя многие ситуации, которые имеют для молодёжи личностный смысл. Процесс самовыражения среди сверстников играет огромную роль в становлении личности, и умение играть на гитаре как ничто другое является ярким стимулом для самовыражения.</w:t>
      </w:r>
    </w:p>
    <w:p w:rsidR="008E5A97" w:rsidRDefault="00034066" w:rsidP="00E834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«Обучение игре на гитаре» предусматривает занятия с детьми и подростками с 8 до 18 лет.</w:t>
      </w:r>
    </w:p>
    <w:p w:rsidR="00FE21D2" w:rsidRDefault="00FE21D2" w:rsidP="00FE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E21D2" w:rsidRDefault="00FE21D2" w:rsidP="00FE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Объем,  сроки и режим освоения программы</w:t>
      </w:r>
    </w:p>
    <w:p w:rsidR="00FE21D2" w:rsidRDefault="00FE21D2" w:rsidP="00FE2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925"/>
        <w:gridCol w:w="1459"/>
        <w:gridCol w:w="1459"/>
        <w:gridCol w:w="1475"/>
        <w:gridCol w:w="2041"/>
      </w:tblGrid>
      <w:tr w:rsidR="00FE21D2" w:rsidTr="00273CA2">
        <w:trPr>
          <w:trHeight w:val="1"/>
        </w:trPr>
        <w:tc>
          <w:tcPr>
            <w:tcW w:w="8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</w:tr>
      <w:tr w:rsidR="00FE21D2" w:rsidTr="00273CA2"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и обучающихся в группе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обучения</w:t>
            </w:r>
          </w:p>
          <w:p w:rsidR="00FE21D2" w:rsidRDefault="00FE21D2" w:rsidP="00273CA2">
            <w:pPr>
              <w:spacing w:after="0" w:line="240" w:lineRule="auto"/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rPr>
                <w:rFonts w:ascii="Calibri" w:eastAsia="Calibri" w:hAnsi="Calibri" w:cs="Calibri"/>
              </w:rPr>
            </w:pPr>
          </w:p>
        </w:tc>
      </w:tr>
      <w:tr w:rsidR="00FE21D2" w:rsidTr="00273CA2">
        <w:trPr>
          <w:trHeight w:val="1"/>
        </w:trPr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1-й 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2-й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3-й год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года</w:t>
            </w:r>
          </w:p>
        </w:tc>
      </w:tr>
      <w:tr w:rsidR="00FE21D2" w:rsidTr="00273CA2">
        <w:trPr>
          <w:trHeight w:val="1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неделю на  одного обучающегося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раза в неделю</w:t>
            </w:r>
          </w:p>
        </w:tc>
      </w:tr>
      <w:tr w:rsidR="00FE21D2" w:rsidTr="00273CA2">
        <w:trPr>
          <w:trHeight w:val="1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год на одного обучающегося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</w:tr>
      <w:tr w:rsidR="00FE21D2" w:rsidTr="00273CA2">
        <w:trPr>
          <w:trHeight w:val="1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обучающихся в группе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 –10</w:t>
            </w:r>
          </w:p>
        </w:tc>
      </w:tr>
      <w:tr w:rsidR="00FE21D2" w:rsidTr="00273CA2">
        <w:trPr>
          <w:trHeight w:val="1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 в группе малого состава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2 - 3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21D2" w:rsidTr="00273CA2">
        <w:trPr>
          <w:trHeight w:val="1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Default="00FE21D2" w:rsidP="00273CA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 в год на группу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21D2" w:rsidRPr="00B65CBD" w:rsidRDefault="00FE21D2" w:rsidP="00273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30</w:t>
            </w:r>
          </w:p>
        </w:tc>
      </w:tr>
    </w:tbl>
    <w:p w:rsidR="00FE21D2" w:rsidRDefault="00FE21D2" w:rsidP="00E834CC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A17CB" w:rsidRDefault="005A17CB" w:rsidP="00E834C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Формы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>:</w:t>
      </w:r>
      <w:r w:rsidRPr="003C7BA4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5A17CB" w:rsidRPr="004755E2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4755E2">
        <w:rPr>
          <w:i/>
          <w:iCs/>
          <w:color w:val="000000" w:themeColor="text1"/>
        </w:rPr>
        <w:t xml:space="preserve">групповая </w:t>
      </w:r>
      <w:r w:rsidRPr="004755E2">
        <w:rPr>
          <w:color w:val="000000" w:themeColor="text1"/>
        </w:rPr>
        <w:t xml:space="preserve">(освоение учебно-тренировочного материала, сценическая практика, разработка творческих проектов); </w:t>
      </w:r>
    </w:p>
    <w:p w:rsidR="005A17CB" w:rsidRPr="004755E2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4755E2">
        <w:rPr>
          <w:i/>
          <w:iCs/>
          <w:color w:val="000000" w:themeColor="text1"/>
        </w:rPr>
        <w:t xml:space="preserve">мелкогрупповая </w:t>
      </w:r>
      <w:r w:rsidRPr="004755E2">
        <w:rPr>
          <w:color w:val="000000" w:themeColor="text1"/>
        </w:rPr>
        <w:t xml:space="preserve">(постановка и техническая отработка отдельных партий или композиций, разработка творческих проектов). </w:t>
      </w:r>
    </w:p>
    <w:p w:rsidR="005A17CB" w:rsidRPr="004755E2" w:rsidRDefault="005A17CB" w:rsidP="00E834CC">
      <w:pPr>
        <w:pStyle w:val="Default"/>
        <w:numPr>
          <w:ilvl w:val="0"/>
          <w:numId w:val="57"/>
        </w:numPr>
        <w:tabs>
          <w:tab w:val="left" w:pos="142"/>
          <w:tab w:val="left" w:pos="284"/>
        </w:tabs>
        <w:spacing w:line="276" w:lineRule="auto"/>
        <w:ind w:left="142" w:hanging="142"/>
        <w:rPr>
          <w:rFonts w:eastAsia="Times New Roman"/>
          <w:color w:val="000000" w:themeColor="text1"/>
        </w:rPr>
      </w:pPr>
      <w:r>
        <w:rPr>
          <w:i/>
          <w:color w:val="000000" w:themeColor="text1"/>
        </w:rPr>
        <w:t>и</w:t>
      </w:r>
      <w:r w:rsidRPr="004755E2">
        <w:rPr>
          <w:i/>
          <w:color w:val="000000" w:themeColor="text1"/>
        </w:rPr>
        <w:t xml:space="preserve">ндивидуальная </w:t>
      </w:r>
      <w:r w:rsidRPr="004755E2">
        <w:rPr>
          <w:color w:val="000000" w:themeColor="text1"/>
        </w:rPr>
        <w:t>–– на основании индивидуального образовательного маршрута</w:t>
      </w:r>
      <w:r w:rsidRPr="004755E2">
        <w:rPr>
          <w:rFonts w:eastAsia="Times New Roman"/>
          <w:color w:val="000000" w:themeColor="text1"/>
        </w:rPr>
        <w:t xml:space="preserve"> обучающегося (постановка и техническая отработка отдельных партий или композиций, разработка творческих проектов).</w:t>
      </w:r>
      <w:r w:rsidR="00FE21D2">
        <w:rPr>
          <w:rFonts w:eastAsia="Times New Roman"/>
          <w:color w:val="000000" w:themeColor="text1"/>
        </w:rPr>
        <w:t xml:space="preserve"> </w:t>
      </w:r>
      <w:r w:rsidRPr="00FE21D2">
        <w:rPr>
          <w:rFonts w:eastAsia="Times New Roman"/>
          <w:i/>
          <w:color w:val="000000" w:themeColor="text1"/>
        </w:rPr>
        <w:t>Приложение  1,2</w:t>
      </w:r>
    </w:p>
    <w:p w:rsidR="005A17CB" w:rsidRPr="00B95310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jc w:val="both"/>
        <w:rPr>
          <w:i/>
          <w:color w:val="auto"/>
        </w:rPr>
      </w:pPr>
      <w:r w:rsidRPr="00B95310">
        <w:rPr>
          <w:i/>
          <w:color w:val="auto"/>
        </w:rPr>
        <w:t>индивидуальные или групповые</w:t>
      </w:r>
      <w:r w:rsidRPr="00B95310">
        <w:rPr>
          <w:color w:val="auto"/>
        </w:rPr>
        <w:t xml:space="preserve"> </w:t>
      </w:r>
      <w:r w:rsidRPr="00B95310">
        <w:rPr>
          <w:color w:val="auto"/>
          <w:lang w:val="en-US"/>
        </w:rPr>
        <w:t>online</w:t>
      </w:r>
      <w:r w:rsidRPr="00B95310">
        <w:rPr>
          <w:color w:val="auto"/>
        </w:rPr>
        <w:t xml:space="preserve">-занятие; </w:t>
      </w:r>
    </w:p>
    <w:p w:rsidR="005A17CB" w:rsidRPr="00B95310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rPr>
          <w:i/>
          <w:color w:val="auto"/>
        </w:rPr>
      </w:pPr>
      <w:r w:rsidRPr="00B95310">
        <w:rPr>
          <w:color w:val="auto"/>
        </w:rPr>
        <w:t xml:space="preserve">образовательные </w:t>
      </w:r>
      <w:r w:rsidRPr="00B95310">
        <w:rPr>
          <w:color w:val="auto"/>
          <w:lang w:val="en-US"/>
        </w:rPr>
        <w:t>online</w:t>
      </w:r>
      <w:r w:rsidRPr="00B95310">
        <w:rPr>
          <w:color w:val="auto"/>
        </w:rPr>
        <w:t>-платформы; цифровые образовательные ресурсы; видеоконференции(</w:t>
      </w:r>
      <w:r w:rsidRPr="00B95310">
        <w:rPr>
          <w:color w:val="auto"/>
          <w:lang w:val="en-US"/>
        </w:rPr>
        <w:t>Skype</w:t>
      </w:r>
      <w:r w:rsidRPr="00B95310">
        <w:rPr>
          <w:color w:val="auto"/>
        </w:rPr>
        <w:t>,</w:t>
      </w:r>
      <w:r w:rsidRPr="00B95310">
        <w:rPr>
          <w:color w:val="auto"/>
          <w:lang w:val="en-US"/>
        </w:rPr>
        <w:t>Zoom</w:t>
      </w:r>
      <w:r w:rsidRPr="00B95310">
        <w:rPr>
          <w:color w:val="auto"/>
        </w:rPr>
        <w:t xml:space="preserve">); социальные сети; мессенджеры; электронная почта;  </w:t>
      </w:r>
    </w:p>
    <w:p w:rsidR="005A17CB" w:rsidRPr="00B95310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rPr>
          <w:i/>
          <w:color w:val="auto"/>
        </w:rPr>
      </w:pPr>
      <w:r w:rsidRPr="00B95310">
        <w:rPr>
          <w:i/>
          <w:color w:val="auto"/>
        </w:rPr>
        <w:t>комбинированное использование</w:t>
      </w:r>
      <w:r w:rsidRPr="00B95310">
        <w:rPr>
          <w:color w:val="auto"/>
        </w:rPr>
        <w:t xml:space="preserve"> </w:t>
      </w:r>
      <w:r w:rsidRPr="00B95310">
        <w:rPr>
          <w:color w:val="auto"/>
          <w:lang w:val="en-US"/>
        </w:rPr>
        <w:t>online</w:t>
      </w:r>
      <w:r w:rsidRPr="00B95310">
        <w:rPr>
          <w:color w:val="auto"/>
        </w:rPr>
        <w:t xml:space="preserve"> и </w:t>
      </w:r>
      <w:r w:rsidRPr="00B95310">
        <w:rPr>
          <w:color w:val="auto"/>
          <w:lang w:val="en-US"/>
        </w:rPr>
        <w:t>offline</w:t>
      </w:r>
      <w:r w:rsidRPr="00B95310">
        <w:rPr>
          <w:color w:val="auto"/>
        </w:rPr>
        <w:t xml:space="preserve"> режимов; </w:t>
      </w:r>
    </w:p>
    <w:p w:rsidR="005A17CB" w:rsidRPr="005A17CB" w:rsidRDefault="005A17CB" w:rsidP="00E834CC">
      <w:pPr>
        <w:pStyle w:val="Default"/>
        <w:numPr>
          <w:ilvl w:val="0"/>
          <w:numId w:val="57"/>
        </w:numPr>
        <w:tabs>
          <w:tab w:val="left" w:pos="142"/>
        </w:tabs>
        <w:spacing w:line="276" w:lineRule="auto"/>
        <w:ind w:left="0" w:firstLine="0"/>
        <w:jc w:val="both"/>
        <w:rPr>
          <w:i/>
          <w:color w:val="auto"/>
        </w:rPr>
      </w:pPr>
      <w:r w:rsidRPr="005A17CB">
        <w:rPr>
          <w:i/>
          <w:color w:val="auto"/>
        </w:rPr>
        <w:t xml:space="preserve">видеолекция; </w:t>
      </w:r>
      <w:r w:rsidRPr="005A17CB">
        <w:rPr>
          <w:i/>
          <w:color w:val="auto"/>
          <w:lang w:val="en-US"/>
        </w:rPr>
        <w:t>online</w:t>
      </w:r>
      <w:r w:rsidRPr="005A17CB">
        <w:rPr>
          <w:i/>
          <w:color w:val="auto"/>
        </w:rPr>
        <w:t>-консультация.</w:t>
      </w:r>
    </w:p>
    <w:p w:rsidR="005A17CB" w:rsidRDefault="005A17CB" w:rsidP="00E834CC">
      <w:pPr>
        <w:pStyle w:val="Default"/>
        <w:spacing w:line="276" w:lineRule="auto"/>
        <w:ind w:firstLine="708"/>
        <w:jc w:val="both"/>
        <w:rPr>
          <w:rFonts w:eastAsia="Times New Roman"/>
        </w:rPr>
      </w:pPr>
      <w:r w:rsidRPr="005A17CB">
        <w:rPr>
          <w:rFonts w:eastAsia="Times New Roman"/>
          <w:b/>
          <w:i/>
        </w:rPr>
        <w:t>Формы обучения</w:t>
      </w:r>
      <w:r>
        <w:rPr>
          <w:rFonts w:eastAsia="Times New Roman"/>
        </w:rPr>
        <w:t xml:space="preserve"> – </w:t>
      </w:r>
      <w:r w:rsidRPr="00AF26BA">
        <w:rPr>
          <w:color w:val="auto"/>
          <w:shd w:val="clear" w:color="auto" w:fill="FFFFFF"/>
        </w:rPr>
        <w:t xml:space="preserve">очная, очно-заочная с применением </w:t>
      </w:r>
      <w:r w:rsidRPr="00AF26BA">
        <w:rPr>
          <w:i/>
          <w:color w:val="auto"/>
          <w:shd w:val="clear" w:color="auto" w:fill="FFFFFF"/>
        </w:rPr>
        <w:t xml:space="preserve">смешанной модели обучения( </w:t>
      </w:r>
      <w:r w:rsidRPr="00AF26BA">
        <w:rPr>
          <w:color w:val="auto"/>
          <w:shd w:val="clear" w:color="auto" w:fill="FFFFFF"/>
        </w:rPr>
        <w:t>в очном и дистанционном форматах</w:t>
      </w:r>
      <w:r w:rsidRPr="00AF26BA">
        <w:rPr>
          <w:i/>
          <w:color w:val="auto"/>
          <w:shd w:val="clear" w:color="auto" w:fill="FFFFFF"/>
        </w:rPr>
        <w:t>)</w:t>
      </w:r>
      <w:r w:rsidRPr="00AF26BA">
        <w:rPr>
          <w:color w:val="auto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AF26BA">
        <w:rPr>
          <w:color w:val="auto"/>
          <w:shd w:val="clear" w:color="auto" w:fill="FFFFFF"/>
        </w:rPr>
        <w:t>При реализации программ (частично) применяется электронное оборудование и дистанционные образовательные технологии</w:t>
      </w:r>
      <w:r w:rsidRPr="00AF26BA">
        <w:rPr>
          <w:rFonts w:eastAsia="Times New Roman"/>
        </w:rPr>
        <w:t>и</w:t>
      </w:r>
      <w:r>
        <w:rPr>
          <w:rFonts w:eastAsia="Times New Roman"/>
        </w:rPr>
        <w:t>. Дистанционное обучение используется в отдельные временные промежутки (чрезвычайных ситуаций природного и техногенного характера, 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через on-line трансляцию в социальных сетях: VK, «Одноклассники», дополнительные материалы рассылаются на e-mail адреса родителей обучающихся.</w:t>
      </w:r>
    </w:p>
    <w:p w:rsidR="005A17CB" w:rsidRDefault="005A17CB" w:rsidP="00E834CC">
      <w:pPr>
        <w:pStyle w:val="Default"/>
        <w:spacing w:line="276" w:lineRule="auto"/>
        <w:ind w:firstLine="708"/>
        <w:jc w:val="both"/>
        <w:rPr>
          <w:b/>
          <w:iCs/>
          <w:color w:val="000000" w:themeColor="text1"/>
        </w:rPr>
      </w:pPr>
      <w:r w:rsidRPr="005A17CB">
        <w:rPr>
          <w:b/>
          <w:i/>
          <w:iCs/>
          <w:color w:val="000000" w:themeColor="text1"/>
        </w:rPr>
        <w:t>Режим занятий при</w:t>
      </w:r>
      <w:r>
        <w:rPr>
          <w:b/>
          <w:iCs/>
          <w:color w:val="000000" w:themeColor="text1"/>
        </w:rPr>
        <w:t xml:space="preserve"> </w:t>
      </w:r>
      <w:r>
        <w:rPr>
          <w:b/>
          <w:i/>
          <w:iCs/>
          <w:color w:val="000000" w:themeColor="text1"/>
        </w:rPr>
        <w:t>с</w:t>
      </w:r>
      <w:r w:rsidRPr="000C45D1">
        <w:rPr>
          <w:b/>
          <w:i/>
          <w:iCs/>
          <w:color w:val="000000" w:themeColor="text1"/>
        </w:rPr>
        <w:t>мешанн</w:t>
      </w:r>
      <w:r>
        <w:rPr>
          <w:b/>
          <w:i/>
          <w:iCs/>
          <w:color w:val="000000" w:themeColor="text1"/>
        </w:rPr>
        <w:t>ой</w:t>
      </w:r>
      <w:r w:rsidRPr="000C45D1">
        <w:rPr>
          <w:b/>
          <w:i/>
          <w:iCs/>
          <w:color w:val="000000" w:themeColor="text1"/>
        </w:rPr>
        <w:t xml:space="preserve"> форм</w:t>
      </w:r>
      <w:r>
        <w:rPr>
          <w:b/>
          <w:i/>
          <w:iCs/>
          <w:color w:val="000000" w:themeColor="text1"/>
        </w:rPr>
        <w:t>е</w:t>
      </w:r>
      <w:r w:rsidRPr="000C45D1">
        <w:rPr>
          <w:b/>
          <w:i/>
          <w:iCs/>
          <w:color w:val="000000" w:themeColor="text1"/>
        </w:rPr>
        <w:t xml:space="preserve"> обучения</w:t>
      </w:r>
      <w:r w:rsidRPr="000C45D1">
        <w:rPr>
          <w:b/>
          <w:iCs/>
          <w:color w:val="000000" w:themeColor="text1"/>
        </w:rPr>
        <w:t>:</w:t>
      </w:r>
    </w:p>
    <w:p w:rsidR="005A17CB" w:rsidRDefault="005A17CB" w:rsidP="00E834CC">
      <w:pPr>
        <w:pStyle w:val="Default"/>
        <w:spacing w:line="276" w:lineRule="auto"/>
        <w:ind w:firstLine="708"/>
        <w:jc w:val="both"/>
        <w:rPr>
          <w:b/>
          <w:iCs/>
          <w:color w:val="000000" w:themeColor="text1"/>
        </w:rPr>
      </w:pPr>
      <w:r w:rsidRPr="000C45D1">
        <w:rPr>
          <w:iCs/>
          <w:color w:val="000000" w:themeColor="text1"/>
        </w:rPr>
        <w:t>20 минут- для учащихся 1-2 классов</w:t>
      </w:r>
      <w:r w:rsidRPr="000C45D1">
        <w:rPr>
          <w:b/>
          <w:iCs/>
          <w:color w:val="000000" w:themeColor="text1"/>
        </w:rPr>
        <w:t>;</w:t>
      </w:r>
      <w:r>
        <w:rPr>
          <w:b/>
          <w:iCs/>
          <w:color w:val="000000" w:themeColor="text1"/>
        </w:rPr>
        <w:t xml:space="preserve"> </w:t>
      </w:r>
    </w:p>
    <w:p w:rsidR="005A17CB" w:rsidRDefault="005A17CB" w:rsidP="00E834CC">
      <w:pPr>
        <w:pStyle w:val="Default"/>
        <w:spacing w:line="276" w:lineRule="auto"/>
        <w:ind w:firstLine="708"/>
        <w:jc w:val="both"/>
        <w:rPr>
          <w:iCs/>
          <w:color w:val="000000" w:themeColor="text1"/>
        </w:rPr>
      </w:pPr>
      <w:r w:rsidRPr="000C45D1">
        <w:rPr>
          <w:iCs/>
          <w:color w:val="000000" w:themeColor="text1"/>
        </w:rPr>
        <w:t xml:space="preserve">25 минут- для учащихся 3-4 классов; </w:t>
      </w:r>
    </w:p>
    <w:p w:rsidR="005A17CB" w:rsidRDefault="005A17CB" w:rsidP="00E834CC">
      <w:pPr>
        <w:pStyle w:val="Default"/>
        <w:spacing w:line="276" w:lineRule="auto"/>
        <w:ind w:firstLine="708"/>
        <w:jc w:val="both"/>
        <w:rPr>
          <w:b/>
          <w:iCs/>
          <w:color w:val="000000" w:themeColor="text1"/>
        </w:rPr>
      </w:pPr>
      <w:r w:rsidRPr="000C45D1">
        <w:rPr>
          <w:iCs/>
          <w:color w:val="000000" w:themeColor="text1"/>
        </w:rPr>
        <w:t>30 минут- для учащихся среднего и старшего школьного возраста</w:t>
      </w:r>
      <w:r>
        <w:rPr>
          <w:b/>
          <w:iCs/>
          <w:color w:val="000000" w:themeColor="text1"/>
        </w:rPr>
        <w:t xml:space="preserve">. </w:t>
      </w:r>
    </w:p>
    <w:p w:rsidR="005A17CB" w:rsidRPr="005A17CB" w:rsidRDefault="005A17CB" w:rsidP="00E834CC">
      <w:pPr>
        <w:pStyle w:val="Default"/>
        <w:spacing w:line="276" w:lineRule="auto"/>
        <w:jc w:val="both"/>
        <w:rPr>
          <w:iCs/>
          <w:color w:val="000000" w:themeColor="text1"/>
        </w:rPr>
      </w:pPr>
      <w:r w:rsidRPr="005A17CB">
        <w:rPr>
          <w:iCs/>
          <w:color w:val="000000" w:themeColor="text1"/>
        </w:rPr>
        <w:t>Во время онлайн-занятия проводится динамическая пауза, гимнастика для глаз.</w:t>
      </w:r>
    </w:p>
    <w:p w:rsidR="009836E9" w:rsidRPr="009836E9" w:rsidRDefault="009836E9" w:rsidP="009836E9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36E9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983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4CC" w:rsidRDefault="00E834CC" w:rsidP="00E834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E5A97" w:rsidRDefault="009836E9" w:rsidP="009836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Цель</w:t>
      </w:r>
      <w:r w:rsidR="001B2404" w:rsidRPr="003E4ED5">
        <w:rPr>
          <w:rFonts w:ascii="Times New Roman" w:eastAsia="Times New Roman" w:hAnsi="Times New Roman" w:cs="Times New Roman"/>
          <w:b/>
          <w:i/>
          <w:sz w:val="24"/>
        </w:rPr>
        <w:t xml:space="preserve"> программы</w:t>
      </w:r>
      <w:r w:rsidR="001B2404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34066">
        <w:rPr>
          <w:rFonts w:ascii="Times New Roman" w:eastAsia="Times New Roman" w:hAnsi="Times New Roman" w:cs="Times New Roman"/>
          <w:sz w:val="24"/>
        </w:rPr>
        <w:t>развитие творческих способностей и индивидуальности обучающегося, формирование практических умений и навыков игры на гитаре и устойчивого интереса к самостоятельной деятельности в области музыкального искусства.</w:t>
      </w:r>
    </w:p>
    <w:p w:rsidR="008E5A97" w:rsidRPr="003E4ED5" w:rsidRDefault="00034066" w:rsidP="009836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З</w:t>
      </w:r>
      <w:r w:rsidR="001B2404" w:rsidRPr="003E4ED5">
        <w:rPr>
          <w:rFonts w:ascii="Times New Roman" w:eastAsia="Times New Roman" w:hAnsi="Times New Roman" w:cs="Times New Roman"/>
          <w:b/>
          <w:i/>
          <w:sz w:val="24"/>
        </w:rPr>
        <w:t>адачи</w:t>
      </w:r>
      <w:r w:rsidRPr="003E4ED5"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8E5A97" w:rsidRPr="003E4ED5" w:rsidRDefault="00034066" w:rsidP="00E834CC">
      <w:pPr>
        <w:tabs>
          <w:tab w:val="left" w:pos="1886"/>
        </w:tabs>
        <w:spacing w:after="0"/>
        <w:ind w:right="23" w:firstLine="284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Воспитывающие:</w:t>
      </w:r>
    </w:p>
    <w:p w:rsidR="008E5A97" w:rsidRPr="003E4ED5" w:rsidRDefault="00034066" w:rsidP="00E834CC">
      <w:pPr>
        <w:numPr>
          <w:ilvl w:val="0"/>
          <w:numId w:val="62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воспитывать художественный вкус, инициативу, самостоятельность, ответственность, трудолюбие;</w:t>
      </w:r>
    </w:p>
    <w:p w:rsidR="008E5A97" w:rsidRPr="003E4ED5" w:rsidRDefault="00034066" w:rsidP="00E834CC">
      <w:pPr>
        <w:numPr>
          <w:ilvl w:val="0"/>
          <w:numId w:val="62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помогать адаптироваться в современных условиях жизни посредством музыкальных занятий;</w:t>
      </w:r>
    </w:p>
    <w:p w:rsidR="008E5A97" w:rsidRPr="003E4ED5" w:rsidRDefault="00034066" w:rsidP="00E834CC">
      <w:pPr>
        <w:numPr>
          <w:ilvl w:val="0"/>
          <w:numId w:val="62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прививать интерес к </w:t>
      </w:r>
      <w:r w:rsidRPr="003E4ED5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музыкальному </w:t>
      </w: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искусству.</w:t>
      </w:r>
    </w:p>
    <w:p w:rsidR="008E5A97" w:rsidRPr="003E4ED5" w:rsidRDefault="00034066" w:rsidP="00E834CC">
      <w:pPr>
        <w:tabs>
          <w:tab w:val="left" w:pos="0"/>
          <w:tab w:val="left" w:pos="142"/>
          <w:tab w:val="left" w:pos="1886"/>
        </w:tabs>
        <w:spacing w:after="0"/>
        <w:ind w:left="284" w:right="2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Развивающие:</w:t>
      </w: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8E5A97" w:rsidRPr="003E4ED5" w:rsidRDefault="00034066" w:rsidP="009836E9">
      <w:pPr>
        <w:numPr>
          <w:ilvl w:val="0"/>
          <w:numId w:val="61"/>
        </w:numPr>
        <w:tabs>
          <w:tab w:val="left" w:pos="0"/>
          <w:tab w:val="left" w:pos="142"/>
        </w:tabs>
        <w:spacing w:after="0"/>
        <w:ind w:left="142" w:right="23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</w:rPr>
        <w:t xml:space="preserve">формировать осознание и понимание социальной значимости и общественно полезный характер </w:t>
      </w:r>
      <w:bookmarkStart w:id="0" w:name="_GoBack"/>
      <w:bookmarkEnd w:id="0"/>
      <w:r w:rsidRPr="003E4ED5">
        <w:rPr>
          <w:rFonts w:ascii="Times New Roman" w:eastAsia="Times New Roman" w:hAnsi="Times New Roman" w:cs="Times New Roman"/>
          <w:sz w:val="24"/>
        </w:rPr>
        <w:t>музыкально-творческой деятельности;</w:t>
      </w:r>
    </w:p>
    <w:p w:rsidR="008E5A97" w:rsidRPr="003E4ED5" w:rsidRDefault="00034066" w:rsidP="00E834CC">
      <w:pPr>
        <w:numPr>
          <w:ilvl w:val="0"/>
          <w:numId w:val="61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содействовать гармоничному развитию творческой личности </w:t>
      </w: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ребенка;</w:t>
      </w:r>
    </w:p>
    <w:p w:rsidR="008E5A97" w:rsidRPr="003E4ED5" w:rsidRDefault="00034066" w:rsidP="00E834CC">
      <w:pPr>
        <w:numPr>
          <w:ilvl w:val="0"/>
          <w:numId w:val="61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укреплять физическое и психологическое здоровье;</w:t>
      </w:r>
    </w:p>
    <w:p w:rsidR="008E5A97" w:rsidRPr="003E4ED5" w:rsidRDefault="00034066" w:rsidP="00E834CC">
      <w:pPr>
        <w:numPr>
          <w:ilvl w:val="0"/>
          <w:numId w:val="61"/>
        </w:numPr>
        <w:tabs>
          <w:tab w:val="left" w:pos="0"/>
          <w:tab w:val="left" w:pos="142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коммуникабельность и культуру общения обучающихся.</w:t>
      </w:r>
    </w:p>
    <w:p w:rsidR="008E5A97" w:rsidRPr="003E4ED5" w:rsidRDefault="00034066" w:rsidP="00E834CC">
      <w:pPr>
        <w:tabs>
          <w:tab w:val="left" w:pos="0"/>
          <w:tab w:val="left" w:pos="142"/>
        </w:tabs>
        <w:spacing w:after="0"/>
        <w:ind w:left="284" w:right="23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3E4ED5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Обучающие:</w:t>
      </w:r>
    </w:p>
    <w:p w:rsidR="008E5A97" w:rsidRDefault="00034066" w:rsidP="00E834CC">
      <w:pPr>
        <w:numPr>
          <w:ilvl w:val="0"/>
          <w:numId w:val="60"/>
        </w:numPr>
        <w:tabs>
          <w:tab w:val="left" w:pos="0"/>
          <w:tab w:val="left" w:pos="142"/>
          <w:tab w:val="left" w:pos="1426"/>
        </w:tabs>
        <w:spacing w:after="0"/>
        <w:ind w:left="142" w:right="23" w:hanging="142"/>
        <w:jc w:val="both"/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развить музыкальные способности и творческие возможности детей с целью дальнейшей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 ориентации наиболее талантливых и одаренных из них в области музыкального искусства;</w:t>
      </w:r>
    </w:p>
    <w:p w:rsidR="008E5A97" w:rsidRDefault="00034066" w:rsidP="00E834CC">
      <w:pPr>
        <w:numPr>
          <w:ilvl w:val="0"/>
          <w:numId w:val="60"/>
        </w:numPr>
        <w:tabs>
          <w:tab w:val="left" w:pos="0"/>
          <w:tab w:val="left" w:pos="142"/>
          <w:tab w:val="left" w:pos="1426"/>
        </w:tabs>
        <w:spacing w:after="0"/>
        <w:ind w:left="142" w:right="23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обучить детей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исполнительским навыкам, необходимым для их дальнейшей самостоятельной музыкально-творческой деятельности</w:t>
      </w: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; </w:t>
      </w:r>
    </w:p>
    <w:p w:rsidR="008E5A97" w:rsidRDefault="00034066" w:rsidP="00E834CC">
      <w:pPr>
        <w:numPr>
          <w:ilvl w:val="0"/>
          <w:numId w:val="60"/>
        </w:numPr>
        <w:tabs>
          <w:tab w:val="left" w:pos="142"/>
          <w:tab w:val="left" w:pos="1123"/>
          <w:tab w:val="left" w:pos="142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расширить знания в области современной инструментальной музыки</w:t>
      </w:r>
      <w:r w:rsidR="005A17CB"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5A17CB" w:rsidRPr="005A17CB" w:rsidRDefault="005A17CB" w:rsidP="00E834CC">
      <w:pPr>
        <w:numPr>
          <w:ilvl w:val="0"/>
          <w:numId w:val="60"/>
        </w:numPr>
        <w:tabs>
          <w:tab w:val="left" w:pos="142"/>
          <w:tab w:val="left" w:pos="1123"/>
          <w:tab w:val="left" w:pos="1426"/>
        </w:tabs>
        <w:spacing w:after="0"/>
        <w:ind w:left="284" w:right="23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B953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формировать элементы </w:t>
      </w:r>
      <w:r w:rsidRPr="00B95310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IT</w:t>
      </w:r>
      <w:r w:rsidRPr="00B95310">
        <w:rPr>
          <w:rFonts w:ascii="Times New Roman" w:eastAsia="Times New Roman" w:hAnsi="Times New Roman" w:cs="Times New Roman"/>
          <w:sz w:val="24"/>
          <w:shd w:val="clear" w:color="auto" w:fill="FFFFFF"/>
        </w:rPr>
        <w:t>-компетенций.</w:t>
      </w:r>
    </w:p>
    <w:p w:rsidR="008E5A97" w:rsidRPr="003E4ED5" w:rsidRDefault="001B2404" w:rsidP="00E834CC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Планируемые результаты</w:t>
      </w:r>
    </w:p>
    <w:p w:rsidR="008E5A97" w:rsidRDefault="00034066" w:rsidP="00E834CC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Личностные результаты:</w:t>
      </w:r>
    </w:p>
    <w:p w:rsidR="008E5A97" w:rsidRDefault="00034066" w:rsidP="00E834CC">
      <w:pPr>
        <w:numPr>
          <w:ilvl w:val="0"/>
          <w:numId w:val="59"/>
        </w:numPr>
        <w:tabs>
          <w:tab w:val="left" w:pos="0"/>
          <w:tab w:val="left" w:pos="1867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осознанная мотивация к предмету;</w:t>
      </w:r>
    </w:p>
    <w:p w:rsidR="008E5A97" w:rsidRDefault="00034066" w:rsidP="00E834CC">
      <w:pPr>
        <w:numPr>
          <w:ilvl w:val="0"/>
          <w:numId w:val="59"/>
        </w:numPr>
        <w:tabs>
          <w:tab w:val="left" w:pos="0"/>
          <w:tab w:val="left" w:pos="1867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творческого потенциала, стремление к совершенствованию исполнительского мастерства  и сочинительству;</w:t>
      </w:r>
    </w:p>
    <w:p w:rsidR="008E5A97" w:rsidRDefault="00034066" w:rsidP="00E834CC">
      <w:pPr>
        <w:numPr>
          <w:ilvl w:val="0"/>
          <w:numId w:val="59"/>
        </w:numPr>
        <w:tabs>
          <w:tab w:val="left" w:pos="0"/>
          <w:tab w:val="left" w:pos="1867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коммуникативные качества: умение работать в коллективе и ответственность за конечный результат;</w:t>
      </w:r>
    </w:p>
    <w:p w:rsidR="008E5A97" w:rsidRDefault="00034066" w:rsidP="00E834CC">
      <w:pPr>
        <w:numPr>
          <w:ilvl w:val="0"/>
          <w:numId w:val="59"/>
        </w:numPr>
        <w:tabs>
          <w:tab w:val="left" w:pos="0"/>
          <w:tab w:val="left" w:pos="1867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этические чувства доброжелательности, понимания и сопереживания чувствам и обстоятельствам других людей;</w:t>
      </w:r>
    </w:p>
    <w:p w:rsidR="008E5A97" w:rsidRDefault="00034066" w:rsidP="00E834CC">
      <w:pPr>
        <w:numPr>
          <w:ilvl w:val="0"/>
          <w:numId w:val="59"/>
        </w:numPr>
        <w:tabs>
          <w:tab w:val="left" w:pos="502"/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положительные нравственные качества;</w:t>
      </w:r>
    </w:p>
    <w:p w:rsidR="008E5A97" w:rsidRDefault="00034066" w:rsidP="00E834CC">
      <w:pPr>
        <w:numPr>
          <w:ilvl w:val="0"/>
          <w:numId w:val="14"/>
        </w:numPr>
        <w:tabs>
          <w:tab w:val="left" w:pos="502"/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духовной культуры, эстетических идеалов через общение с искусством.</w:t>
      </w:r>
    </w:p>
    <w:p w:rsidR="008E5A97" w:rsidRDefault="00034066" w:rsidP="00E834CC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Метапредметные результаты:</w:t>
      </w:r>
    </w:p>
    <w:p w:rsidR="008E5A97" w:rsidRDefault="00034066" w:rsidP="00E834CC">
      <w:pPr>
        <w:numPr>
          <w:ilvl w:val="0"/>
          <w:numId w:val="58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умение самостоятельно определять цели своего обучения, ставить новые задачи и акцентировать мотивы и развивать интересы своей познавательной деятельности;</w:t>
      </w:r>
    </w:p>
    <w:p w:rsidR="008E5A97" w:rsidRDefault="00034066" w:rsidP="00E834CC">
      <w:pPr>
        <w:numPr>
          <w:ilvl w:val="0"/>
          <w:numId w:val="58"/>
        </w:numPr>
        <w:tabs>
          <w:tab w:val="left" w:pos="0"/>
          <w:tab w:val="left" w:pos="284"/>
          <w:tab w:val="left" w:pos="1867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готовность и способность к саморазвитию и самообучению.</w:t>
      </w:r>
    </w:p>
    <w:p w:rsidR="008E5A97" w:rsidRDefault="00034066" w:rsidP="00E834CC">
      <w:pPr>
        <w:numPr>
          <w:ilvl w:val="0"/>
          <w:numId w:val="58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контролировать и объективно оценивать свои учебные и практические действия в соответствии с поставленной задачей и условиями её реализации;</w:t>
      </w:r>
    </w:p>
    <w:p w:rsidR="008E5A97" w:rsidRDefault="00034066" w:rsidP="00E834CC">
      <w:pPr>
        <w:numPr>
          <w:ilvl w:val="0"/>
          <w:numId w:val="15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социальной значимости и общественно полезного характера музыкально-творческой деятельности.</w:t>
      </w:r>
    </w:p>
    <w:p w:rsidR="008E5A97" w:rsidRDefault="00034066" w:rsidP="00E834C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Предметные результаты: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  <w:tab w:val="left" w:pos="72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теоретического курса и готовность к итоговой аттестации;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навык настройки инструмента;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самостоятельно читать с листа;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 транспонирования;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</w:t>
      </w:r>
      <w:r w:rsidR="001B2404">
        <w:rPr>
          <w:rFonts w:ascii="Times New Roman" w:eastAsia="Times New Roman" w:hAnsi="Times New Roman" w:cs="Times New Roman"/>
          <w:sz w:val="24"/>
        </w:rPr>
        <w:t>адение основными приёмами игры,</w:t>
      </w:r>
      <w:r>
        <w:rPr>
          <w:rFonts w:ascii="Times New Roman" w:eastAsia="Times New Roman" w:hAnsi="Times New Roman" w:cs="Times New Roman"/>
          <w:sz w:val="24"/>
        </w:rPr>
        <w:t xml:space="preserve"> баррэ в позициях;</w:t>
      </w:r>
    </w:p>
    <w:p w:rsidR="008E5A97" w:rsidRDefault="00034066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навыки игры этюдов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несложных произведений;</w:t>
      </w:r>
    </w:p>
    <w:p w:rsidR="008E5A97" w:rsidRDefault="001B2404" w:rsidP="00E834CC">
      <w:pPr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</w:t>
      </w:r>
      <w:r w:rsidR="00034066">
        <w:rPr>
          <w:rFonts w:ascii="Times New Roman" w:eastAsia="Times New Roman" w:hAnsi="Times New Roman" w:cs="Times New Roman"/>
          <w:sz w:val="24"/>
        </w:rPr>
        <w:t xml:space="preserve"> аккомпанировать себе на инструменте;</w:t>
      </w:r>
    </w:p>
    <w:p w:rsidR="008E5A97" w:rsidRDefault="001B2404" w:rsidP="00E834CC">
      <w:pPr>
        <w:numPr>
          <w:ilvl w:val="0"/>
          <w:numId w:val="16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владение основами </w:t>
      </w:r>
      <w:r w:rsidR="00034066">
        <w:rPr>
          <w:rFonts w:ascii="Times New Roman" w:eastAsia="Times New Roman" w:hAnsi="Times New Roman" w:cs="Times New Roman"/>
          <w:sz w:val="24"/>
        </w:rPr>
        <w:t>джазо-блюзовой пентатоники;</w:t>
      </w:r>
    </w:p>
    <w:p w:rsidR="00E834CC" w:rsidRPr="00E834CC" w:rsidRDefault="001B2404" w:rsidP="00E834CC">
      <w:pPr>
        <w:numPr>
          <w:ilvl w:val="0"/>
          <w:numId w:val="16"/>
        </w:numPr>
        <w:tabs>
          <w:tab w:val="left" w:pos="142"/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A17CB">
        <w:rPr>
          <w:rFonts w:ascii="Times New Roman" w:eastAsia="Times New Roman" w:hAnsi="Times New Roman" w:cs="Times New Roman"/>
          <w:sz w:val="24"/>
        </w:rPr>
        <w:t>навыки</w:t>
      </w:r>
      <w:r w:rsidR="00034066" w:rsidRPr="005A17CB">
        <w:rPr>
          <w:rFonts w:ascii="Times New Roman" w:eastAsia="Times New Roman" w:hAnsi="Times New Roman" w:cs="Times New Roman"/>
          <w:sz w:val="24"/>
        </w:rPr>
        <w:t xml:space="preserve"> сольной и ансамблевой игры на гитаре;</w:t>
      </w:r>
    </w:p>
    <w:p w:rsidR="005A17CB" w:rsidRPr="005A17CB" w:rsidRDefault="005A17CB" w:rsidP="00E834CC">
      <w:pPr>
        <w:numPr>
          <w:ilvl w:val="0"/>
          <w:numId w:val="16"/>
        </w:numPr>
        <w:tabs>
          <w:tab w:val="left" w:pos="142"/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 w:rsidRPr="005A17CB"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ны </w:t>
      </w:r>
      <w:r w:rsidRPr="005A17C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элементы </w:t>
      </w:r>
      <w:r w:rsidRPr="005A17CB">
        <w:rPr>
          <w:rFonts w:ascii="Times New Roman" w:eastAsia="Times New Roman" w:hAnsi="Times New Roman" w:cs="Times New Roman"/>
          <w:sz w:val="24"/>
          <w:shd w:val="clear" w:color="auto" w:fill="FFFFFF"/>
          <w:lang w:val="en-US"/>
        </w:rPr>
        <w:t>IT</w:t>
      </w:r>
      <w:r w:rsidRPr="005A17CB">
        <w:rPr>
          <w:rFonts w:ascii="Times New Roman" w:eastAsia="Times New Roman" w:hAnsi="Times New Roman" w:cs="Times New Roman"/>
          <w:sz w:val="24"/>
          <w:shd w:val="clear" w:color="auto" w:fill="FFFFFF"/>
        </w:rPr>
        <w:t>-компетенций.</w:t>
      </w:r>
    </w:p>
    <w:p w:rsidR="008E5A97" w:rsidRDefault="008E5A97" w:rsidP="00E834C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8E5A97" w:rsidRDefault="001B2404" w:rsidP="00E834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3E4ED5">
        <w:rPr>
          <w:rFonts w:ascii="Times New Roman" w:eastAsia="Times New Roman" w:hAnsi="Times New Roman" w:cs="Times New Roman"/>
          <w:b/>
          <w:i/>
          <w:sz w:val="24"/>
        </w:rPr>
        <w:t>Формы контроля:</w:t>
      </w:r>
      <w:r w:rsidRPr="001B24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4ED5"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еседа, опрос, наблюдение, конкурс, концерт, фестиваль, творческая работа, опрос, открытое занятие, исполнение произведений, самоконтроль, взаимоконтроль, итоговое занятие, тестирование</w:t>
      </w:r>
      <w:r w:rsidR="00E834C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E834CC" w:rsidRPr="00E834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834CC">
        <w:rPr>
          <w:rFonts w:ascii="Times New Roman" w:eastAsia="Times New Roman" w:hAnsi="Times New Roman" w:cs="Times New Roman"/>
          <w:color w:val="000000"/>
          <w:sz w:val="24"/>
        </w:rPr>
        <w:t>видеоотчёт.</w:t>
      </w:r>
    </w:p>
    <w:p w:rsidR="008E5A97" w:rsidRDefault="008E5A97" w:rsidP="00034066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8E5A97" w:rsidSect="00034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835"/>
    <w:multiLevelType w:val="multilevel"/>
    <w:tmpl w:val="930CB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E1391"/>
    <w:multiLevelType w:val="multilevel"/>
    <w:tmpl w:val="A0F8B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5F81"/>
    <w:multiLevelType w:val="multilevel"/>
    <w:tmpl w:val="2CEEF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C66CEC"/>
    <w:multiLevelType w:val="multilevel"/>
    <w:tmpl w:val="DEEED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A051E"/>
    <w:multiLevelType w:val="multilevel"/>
    <w:tmpl w:val="E66EA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046A1"/>
    <w:multiLevelType w:val="multilevel"/>
    <w:tmpl w:val="9C528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E38DE"/>
    <w:multiLevelType w:val="multilevel"/>
    <w:tmpl w:val="A5484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02BA2"/>
    <w:multiLevelType w:val="multilevel"/>
    <w:tmpl w:val="4B402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C0AE1"/>
    <w:multiLevelType w:val="multilevel"/>
    <w:tmpl w:val="FD568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067832"/>
    <w:multiLevelType w:val="multilevel"/>
    <w:tmpl w:val="E7BEF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D622E"/>
    <w:multiLevelType w:val="multilevel"/>
    <w:tmpl w:val="7F3CB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C16CD4"/>
    <w:multiLevelType w:val="multilevel"/>
    <w:tmpl w:val="98988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0419C3"/>
    <w:multiLevelType w:val="multilevel"/>
    <w:tmpl w:val="0FB25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15EFA"/>
    <w:multiLevelType w:val="multilevel"/>
    <w:tmpl w:val="D67E3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8A2034"/>
    <w:multiLevelType w:val="multilevel"/>
    <w:tmpl w:val="48624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156C35"/>
    <w:multiLevelType w:val="multilevel"/>
    <w:tmpl w:val="36969A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3965AA"/>
    <w:multiLevelType w:val="multilevel"/>
    <w:tmpl w:val="00B2E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4D65D9"/>
    <w:multiLevelType w:val="multilevel"/>
    <w:tmpl w:val="E6E22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BE1A5B"/>
    <w:multiLevelType w:val="multilevel"/>
    <w:tmpl w:val="7DD24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3202A2"/>
    <w:multiLevelType w:val="multilevel"/>
    <w:tmpl w:val="7EF29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F62960"/>
    <w:multiLevelType w:val="multilevel"/>
    <w:tmpl w:val="EF449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C0783A"/>
    <w:multiLevelType w:val="multilevel"/>
    <w:tmpl w:val="27DEC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24C6722"/>
    <w:multiLevelType w:val="multilevel"/>
    <w:tmpl w:val="7B7CB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2863887"/>
    <w:multiLevelType w:val="multilevel"/>
    <w:tmpl w:val="93C6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38289C"/>
    <w:multiLevelType w:val="multilevel"/>
    <w:tmpl w:val="551A2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4932E2"/>
    <w:multiLevelType w:val="multilevel"/>
    <w:tmpl w:val="7230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7B5746F"/>
    <w:multiLevelType w:val="multilevel"/>
    <w:tmpl w:val="12967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C4F7B"/>
    <w:multiLevelType w:val="multilevel"/>
    <w:tmpl w:val="C160F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5145CA"/>
    <w:multiLevelType w:val="multilevel"/>
    <w:tmpl w:val="4D9A9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A442D35"/>
    <w:multiLevelType w:val="multilevel"/>
    <w:tmpl w:val="28E43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2834E7"/>
    <w:multiLevelType w:val="multilevel"/>
    <w:tmpl w:val="87B84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593B72"/>
    <w:multiLevelType w:val="multilevel"/>
    <w:tmpl w:val="76762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E6B0595"/>
    <w:multiLevelType w:val="hybridMultilevel"/>
    <w:tmpl w:val="FCD8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E449A"/>
    <w:multiLevelType w:val="multilevel"/>
    <w:tmpl w:val="1F0454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13F08F9"/>
    <w:multiLevelType w:val="multilevel"/>
    <w:tmpl w:val="F67C9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22617BF"/>
    <w:multiLevelType w:val="multilevel"/>
    <w:tmpl w:val="4F280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2424C47"/>
    <w:multiLevelType w:val="multilevel"/>
    <w:tmpl w:val="22603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2B0594F"/>
    <w:multiLevelType w:val="multilevel"/>
    <w:tmpl w:val="CAA8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3521B2A"/>
    <w:multiLevelType w:val="multilevel"/>
    <w:tmpl w:val="8D0C8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0E2377"/>
    <w:multiLevelType w:val="multilevel"/>
    <w:tmpl w:val="8F16C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6411A96"/>
    <w:multiLevelType w:val="multilevel"/>
    <w:tmpl w:val="3B242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54059D"/>
    <w:multiLevelType w:val="multilevel"/>
    <w:tmpl w:val="209667C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059687B"/>
    <w:multiLevelType w:val="hybridMultilevel"/>
    <w:tmpl w:val="AD90EB12"/>
    <w:lvl w:ilvl="0" w:tplc="EB92009C">
      <w:start w:val="10"/>
      <w:numFmt w:val="decimal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>
    <w:nsid w:val="419648A4"/>
    <w:multiLevelType w:val="multilevel"/>
    <w:tmpl w:val="0ABC0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4384FF3"/>
    <w:multiLevelType w:val="multilevel"/>
    <w:tmpl w:val="A3FC9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46754D9"/>
    <w:multiLevelType w:val="multilevel"/>
    <w:tmpl w:val="BBA4113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75671D3"/>
    <w:multiLevelType w:val="multilevel"/>
    <w:tmpl w:val="E20C7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AB2325"/>
    <w:multiLevelType w:val="multilevel"/>
    <w:tmpl w:val="0D142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885D87"/>
    <w:multiLevelType w:val="multilevel"/>
    <w:tmpl w:val="7FE04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2A0ABE"/>
    <w:multiLevelType w:val="multilevel"/>
    <w:tmpl w:val="A2843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AF6DA8"/>
    <w:multiLevelType w:val="multilevel"/>
    <w:tmpl w:val="2884A4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08014A1"/>
    <w:multiLevelType w:val="multilevel"/>
    <w:tmpl w:val="31A02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1666CCE"/>
    <w:multiLevelType w:val="multilevel"/>
    <w:tmpl w:val="C8BA1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26C42A5"/>
    <w:multiLevelType w:val="multilevel"/>
    <w:tmpl w:val="FEDE4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48F410B"/>
    <w:multiLevelType w:val="multilevel"/>
    <w:tmpl w:val="E93AF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79B12D6"/>
    <w:multiLevelType w:val="multilevel"/>
    <w:tmpl w:val="9F622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2DF62AF"/>
    <w:multiLevelType w:val="multilevel"/>
    <w:tmpl w:val="C9A0A8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3D656A9"/>
    <w:multiLevelType w:val="multilevel"/>
    <w:tmpl w:val="B6E2A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6A922F8"/>
    <w:multiLevelType w:val="multilevel"/>
    <w:tmpl w:val="9D6E21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5C3685"/>
    <w:multiLevelType w:val="multilevel"/>
    <w:tmpl w:val="74787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64E4FFF"/>
    <w:multiLevelType w:val="multilevel"/>
    <w:tmpl w:val="80F83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0D05BD"/>
    <w:multiLevelType w:val="multilevel"/>
    <w:tmpl w:val="C5445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0"/>
  </w:num>
  <w:num w:numId="3">
    <w:abstractNumId w:val="48"/>
  </w:num>
  <w:num w:numId="4">
    <w:abstractNumId w:val="14"/>
  </w:num>
  <w:num w:numId="5">
    <w:abstractNumId w:val="53"/>
  </w:num>
  <w:num w:numId="6">
    <w:abstractNumId w:val="59"/>
  </w:num>
  <w:num w:numId="7">
    <w:abstractNumId w:val="20"/>
  </w:num>
  <w:num w:numId="8">
    <w:abstractNumId w:val="9"/>
  </w:num>
  <w:num w:numId="9">
    <w:abstractNumId w:val="54"/>
  </w:num>
  <w:num w:numId="10">
    <w:abstractNumId w:val="26"/>
  </w:num>
  <w:num w:numId="11">
    <w:abstractNumId w:val="22"/>
  </w:num>
  <w:num w:numId="12">
    <w:abstractNumId w:val="60"/>
  </w:num>
  <w:num w:numId="13">
    <w:abstractNumId w:val="18"/>
  </w:num>
  <w:num w:numId="14">
    <w:abstractNumId w:val="57"/>
  </w:num>
  <w:num w:numId="15">
    <w:abstractNumId w:val="56"/>
  </w:num>
  <w:num w:numId="16">
    <w:abstractNumId w:val="15"/>
  </w:num>
  <w:num w:numId="17">
    <w:abstractNumId w:val="36"/>
  </w:num>
  <w:num w:numId="18">
    <w:abstractNumId w:val="17"/>
  </w:num>
  <w:num w:numId="19">
    <w:abstractNumId w:val="39"/>
  </w:num>
  <w:num w:numId="20">
    <w:abstractNumId w:val="13"/>
  </w:num>
  <w:num w:numId="21">
    <w:abstractNumId w:val="34"/>
  </w:num>
  <w:num w:numId="22">
    <w:abstractNumId w:val="46"/>
  </w:num>
  <w:num w:numId="23">
    <w:abstractNumId w:val="1"/>
  </w:num>
  <w:num w:numId="24">
    <w:abstractNumId w:val="61"/>
  </w:num>
  <w:num w:numId="25">
    <w:abstractNumId w:val="51"/>
  </w:num>
  <w:num w:numId="26">
    <w:abstractNumId w:val="43"/>
  </w:num>
  <w:num w:numId="27">
    <w:abstractNumId w:val="40"/>
  </w:num>
  <w:num w:numId="28">
    <w:abstractNumId w:val="27"/>
  </w:num>
  <w:num w:numId="29">
    <w:abstractNumId w:val="16"/>
  </w:num>
  <w:num w:numId="30">
    <w:abstractNumId w:val="4"/>
  </w:num>
  <w:num w:numId="31">
    <w:abstractNumId w:val="25"/>
  </w:num>
  <w:num w:numId="32">
    <w:abstractNumId w:val="2"/>
  </w:num>
  <w:num w:numId="33">
    <w:abstractNumId w:val="5"/>
  </w:num>
  <w:num w:numId="34">
    <w:abstractNumId w:val="38"/>
  </w:num>
  <w:num w:numId="35">
    <w:abstractNumId w:val="3"/>
  </w:num>
  <w:num w:numId="36">
    <w:abstractNumId w:val="6"/>
  </w:num>
  <w:num w:numId="37">
    <w:abstractNumId w:val="10"/>
  </w:num>
  <w:num w:numId="38">
    <w:abstractNumId w:val="35"/>
  </w:num>
  <w:num w:numId="39">
    <w:abstractNumId w:val="28"/>
  </w:num>
  <w:num w:numId="40">
    <w:abstractNumId w:val="24"/>
  </w:num>
  <w:num w:numId="41">
    <w:abstractNumId w:val="44"/>
  </w:num>
  <w:num w:numId="42">
    <w:abstractNumId w:val="0"/>
  </w:num>
  <w:num w:numId="43">
    <w:abstractNumId w:val="21"/>
  </w:num>
  <w:num w:numId="44">
    <w:abstractNumId w:val="23"/>
  </w:num>
  <w:num w:numId="45">
    <w:abstractNumId w:val="19"/>
  </w:num>
  <w:num w:numId="46">
    <w:abstractNumId w:val="52"/>
  </w:num>
  <w:num w:numId="47">
    <w:abstractNumId w:val="49"/>
  </w:num>
  <w:num w:numId="48">
    <w:abstractNumId w:val="55"/>
  </w:num>
  <w:num w:numId="49">
    <w:abstractNumId w:val="29"/>
  </w:num>
  <w:num w:numId="50">
    <w:abstractNumId w:val="47"/>
  </w:num>
  <w:num w:numId="51">
    <w:abstractNumId w:val="12"/>
  </w:num>
  <w:num w:numId="52">
    <w:abstractNumId w:val="37"/>
  </w:num>
  <w:num w:numId="53">
    <w:abstractNumId w:val="7"/>
  </w:num>
  <w:num w:numId="54">
    <w:abstractNumId w:val="31"/>
  </w:num>
  <w:num w:numId="55">
    <w:abstractNumId w:val="11"/>
  </w:num>
  <w:num w:numId="56">
    <w:abstractNumId w:val="42"/>
  </w:num>
  <w:num w:numId="57">
    <w:abstractNumId w:val="32"/>
  </w:num>
  <w:num w:numId="58">
    <w:abstractNumId w:val="50"/>
  </w:num>
  <w:num w:numId="59">
    <w:abstractNumId w:val="45"/>
  </w:num>
  <w:num w:numId="60">
    <w:abstractNumId w:val="58"/>
  </w:num>
  <w:num w:numId="61">
    <w:abstractNumId w:val="33"/>
  </w:num>
  <w:num w:numId="62">
    <w:abstractNumId w:val="4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E5A97"/>
    <w:rsid w:val="00034066"/>
    <w:rsid w:val="00133DD6"/>
    <w:rsid w:val="0014764A"/>
    <w:rsid w:val="001B2404"/>
    <w:rsid w:val="00220E83"/>
    <w:rsid w:val="003C587D"/>
    <w:rsid w:val="003E4ED5"/>
    <w:rsid w:val="004D2194"/>
    <w:rsid w:val="00535133"/>
    <w:rsid w:val="005A17CB"/>
    <w:rsid w:val="006D6C8B"/>
    <w:rsid w:val="007A6BDD"/>
    <w:rsid w:val="00884480"/>
    <w:rsid w:val="008E5A97"/>
    <w:rsid w:val="009836E9"/>
    <w:rsid w:val="00BB5E7E"/>
    <w:rsid w:val="00E834CC"/>
    <w:rsid w:val="00EB7109"/>
    <w:rsid w:val="00F11744"/>
    <w:rsid w:val="00F3418E"/>
    <w:rsid w:val="00FE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109"/>
    <w:pPr>
      <w:ind w:left="720"/>
      <w:contextualSpacing/>
    </w:pPr>
  </w:style>
  <w:style w:type="paragraph" w:styleId="a5">
    <w:name w:val="No Spacing"/>
    <w:link w:val="a6"/>
    <w:uiPriority w:val="1"/>
    <w:qFormat/>
    <w:rsid w:val="00220E8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20E83"/>
    <w:rPr>
      <w:rFonts w:ascii="Calibri" w:eastAsia="Times New Roman" w:hAnsi="Calibri" w:cs="Times New Roman"/>
      <w:lang w:eastAsia="ar-SA"/>
    </w:rPr>
  </w:style>
  <w:style w:type="character" w:customStyle="1" w:styleId="submenu-table">
    <w:name w:val="submenu-table"/>
    <w:basedOn w:val="a0"/>
    <w:rsid w:val="00220E83"/>
    <w:rPr>
      <w:rFonts w:cs="Times New Roman"/>
    </w:rPr>
  </w:style>
  <w:style w:type="character" w:customStyle="1" w:styleId="FontStyle17">
    <w:name w:val="Font Style17"/>
    <w:basedOn w:val="a0"/>
    <w:uiPriority w:val="99"/>
    <w:rsid w:val="00220E8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A17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E3B0-FCF8-4324-938C-5B295ABA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пароль</cp:lastModifiedBy>
  <cp:revision>12</cp:revision>
  <dcterms:created xsi:type="dcterms:W3CDTF">2019-09-03T09:26:00Z</dcterms:created>
  <dcterms:modified xsi:type="dcterms:W3CDTF">2021-10-06T05:01:00Z</dcterms:modified>
</cp:coreProperties>
</file>