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9F8" w:rsidRDefault="007229F8">
      <w:r>
        <w:rPr>
          <w:noProof/>
        </w:rPr>
        <w:drawing>
          <wp:inline distT="0" distB="0" distL="0" distR="0">
            <wp:extent cx="5940425" cy="8176820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W w:w="10632" w:type="dxa"/>
        <w:tblLook w:val="04A0"/>
      </w:tblPr>
      <w:tblGrid>
        <w:gridCol w:w="4957"/>
        <w:gridCol w:w="5675"/>
      </w:tblGrid>
      <w:tr w:rsidR="00C77CEE" w:rsidTr="001D1B1A">
        <w:tc>
          <w:tcPr>
            <w:tcW w:w="4957" w:type="dxa"/>
          </w:tcPr>
          <w:p w:rsidR="00C77CEE" w:rsidRPr="00702100" w:rsidRDefault="00C77CEE" w:rsidP="001D1B1A">
            <w:pPr>
              <w:pStyle w:val="a8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 w:rsidRPr="0070210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en-US"/>
              </w:rPr>
              <w:lastRenderedPageBreak/>
              <w:t>«СОГЛАСОВАНО»</w:t>
            </w:r>
          </w:p>
          <w:p w:rsidR="00C77CEE" w:rsidRPr="00887AE9" w:rsidRDefault="00C77CEE" w:rsidP="001D1B1A">
            <w:pPr>
              <w:pStyle w:val="a8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Совет Центра</w:t>
            </w:r>
          </w:p>
          <w:p w:rsidR="00C77CEE" w:rsidRPr="00C77CEE" w:rsidRDefault="00C77CEE" w:rsidP="001D1B1A">
            <w:pPr>
              <w:pStyle w:val="a8"/>
              <w:widowControl w:val="0"/>
              <w:autoSpaceDE w:val="0"/>
              <w:autoSpaceDN w:val="0"/>
              <w:adjustRightInd w:val="0"/>
              <w:ind w:left="-142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Протокол № 1 </w:t>
            </w:r>
          </w:p>
          <w:p w:rsidR="00C77CEE" w:rsidRDefault="00C77CEE" w:rsidP="001D1B1A">
            <w:pPr>
              <w:pStyle w:val="a8"/>
              <w:widowControl w:val="0"/>
              <w:autoSpaceDE w:val="0"/>
              <w:autoSpaceDN w:val="0"/>
              <w:adjustRightInd w:val="0"/>
              <w:ind w:left="-142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submenu-table"/>
                <w:color w:val="000000"/>
                <w:sz w:val="28"/>
                <w:szCs w:val="28"/>
                <w:shd w:val="clear" w:color="auto" w:fill="FFFFFF"/>
              </w:rPr>
              <w:t>«03» октября 2016 г.</w:t>
            </w:r>
          </w:p>
        </w:tc>
        <w:tc>
          <w:tcPr>
            <w:tcW w:w="5675" w:type="dxa"/>
          </w:tcPr>
          <w:p w:rsidR="00C77CEE" w:rsidRDefault="00C77CEE" w:rsidP="001D1B1A">
            <w:pPr>
              <w:ind w:left="430" w:right="-203" w:hanging="284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«УТВЕРЖДАЮ»</w:t>
            </w:r>
          </w:p>
          <w:p w:rsidR="00C77CEE" w:rsidRDefault="00C77CEE" w:rsidP="001D1B1A">
            <w:pPr>
              <w:pStyle w:val="a8"/>
              <w:widowControl w:val="0"/>
              <w:autoSpaceDE w:val="0"/>
              <w:autoSpaceDN w:val="0"/>
              <w:adjustRightInd w:val="0"/>
              <w:ind w:left="430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 МАУДО «ЦРТДЮ</w:t>
            </w:r>
          </w:p>
          <w:p w:rsidR="00C77CEE" w:rsidRDefault="00C77CEE" w:rsidP="001D1B1A">
            <w:pPr>
              <w:pStyle w:val="a8"/>
              <w:widowControl w:val="0"/>
              <w:autoSpaceDE w:val="0"/>
              <w:autoSpaceDN w:val="0"/>
              <w:adjustRightInd w:val="0"/>
              <w:ind w:left="430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«Созвездие» 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рска»</w:t>
            </w:r>
          </w:p>
          <w:p w:rsidR="00C77CEE" w:rsidRDefault="00C77CEE" w:rsidP="001D1B1A">
            <w:pPr>
              <w:ind w:left="430" w:hanging="284"/>
              <w:rPr>
                <w:rStyle w:val="submenu-table"/>
              </w:rPr>
            </w:pPr>
            <w:r>
              <w:rPr>
                <w:sz w:val="28"/>
                <w:szCs w:val="28"/>
                <w:lang w:eastAsia="en-US"/>
              </w:rPr>
              <w:t>___________ С.Ю. Наследова</w:t>
            </w:r>
          </w:p>
          <w:p w:rsidR="00C77CEE" w:rsidRDefault="00C77CEE" w:rsidP="001D1B1A">
            <w:pPr>
              <w:pStyle w:val="a8"/>
              <w:widowControl w:val="0"/>
              <w:autoSpaceDE w:val="0"/>
              <w:autoSpaceDN w:val="0"/>
              <w:adjustRightInd w:val="0"/>
              <w:ind w:left="430" w:hanging="28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Style w:val="submenu-table"/>
                <w:szCs w:val="28"/>
                <w:shd w:val="clear" w:color="auto" w:fill="FFFFFF"/>
              </w:rPr>
              <w:t xml:space="preserve"> </w:t>
            </w:r>
            <w:r>
              <w:rPr>
                <w:rStyle w:val="submenu-table"/>
                <w:color w:val="000000"/>
                <w:sz w:val="28"/>
                <w:szCs w:val="28"/>
                <w:shd w:val="clear" w:color="auto" w:fill="FFFFFF"/>
              </w:rPr>
              <w:t>«03» октября 2016 г.</w:t>
            </w:r>
          </w:p>
          <w:p w:rsidR="00C77CEE" w:rsidRDefault="00C77CEE" w:rsidP="001D1B1A">
            <w:pPr>
              <w:ind w:left="430" w:hanging="284"/>
              <w:rPr>
                <w:rStyle w:val="submenu-table"/>
                <w:szCs w:val="28"/>
                <w:shd w:val="clear" w:color="auto" w:fill="FFFFFF"/>
              </w:rPr>
            </w:pPr>
          </w:p>
          <w:p w:rsidR="00C77CEE" w:rsidRDefault="00C77CEE" w:rsidP="001D1B1A">
            <w:pPr>
              <w:ind w:left="1734"/>
              <w:jc w:val="center"/>
            </w:pPr>
          </w:p>
        </w:tc>
      </w:tr>
    </w:tbl>
    <w:p w:rsidR="004D35B3" w:rsidRDefault="004D35B3"/>
    <w:p w:rsidR="006D7B93" w:rsidRDefault="006D7B93" w:rsidP="006D7B93">
      <w:pPr>
        <w:jc w:val="center"/>
        <w:rPr>
          <w:b/>
          <w:szCs w:val="24"/>
        </w:rPr>
      </w:pPr>
      <w:r>
        <w:rPr>
          <w:b/>
          <w:szCs w:val="24"/>
        </w:rPr>
        <w:t xml:space="preserve">ПОЛОЖЕНИЕ </w:t>
      </w:r>
    </w:p>
    <w:p w:rsidR="006D7B93" w:rsidRDefault="006D7B93" w:rsidP="006D7B93">
      <w:pPr>
        <w:jc w:val="center"/>
        <w:rPr>
          <w:b/>
          <w:szCs w:val="24"/>
        </w:rPr>
      </w:pPr>
      <w:r>
        <w:rPr>
          <w:b/>
          <w:szCs w:val="24"/>
        </w:rPr>
        <w:t>О МЕТОДИЧЕСКОМ СОВЕТЕ.</w:t>
      </w:r>
    </w:p>
    <w:p w:rsidR="006D7B93" w:rsidRDefault="006D7B93" w:rsidP="006D7B93">
      <w:pPr>
        <w:tabs>
          <w:tab w:val="left" w:pos="284"/>
        </w:tabs>
        <w:ind w:left="1494"/>
        <w:rPr>
          <w:b/>
          <w:szCs w:val="24"/>
        </w:rPr>
      </w:pPr>
    </w:p>
    <w:p w:rsidR="006D7B93" w:rsidRDefault="006D7B93" w:rsidP="00B12C45">
      <w:pPr>
        <w:numPr>
          <w:ilvl w:val="0"/>
          <w:numId w:val="1"/>
        </w:numPr>
        <w:tabs>
          <w:tab w:val="clear" w:pos="440"/>
          <w:tab w:val="num" w:pos="567"/>
        </w:tabs>
        <w:jc w:val="center"/>
        <w:rPr>
          <w:b/>
          <w:szCs w:val="24"/>
        </w:rPr>
      </w:pPr>
      <w:r w:rsidRPr="005C1EB8">
        <w:rPr>
          <w:b/>
          <w:szCs w:val="24"/>
        </w:rPr>
        <w:t>Общие положения.</w:t>
      </w:r>
    </w:p>
    <w:p w:rsidR="00B12C45" w:rsidRPr="005C1EB8" w:rsidRDefault="00B12C45" w:rsidP="00B12C45">
      <w:pPr>
        <w:jc w:val="center"/>
        <w:rPr>
          <w:b/>
          <w:szCs w:val="24"/>
        </w:rPr>
      </w:pPr>
    </w:p>
    <w:p w:rsidR="004D6630" w:rsidRPr="008766E1" w:rsidRDefault="004D6630" w:rsidP="002842E4">
      <w:pPr>
        <w:pStyle w:val="a3"/>
        <w:numPr>
          <w:ilvl w:val="1"/>
          <w:numId w:val="12"/>
        </w:numPr>
        <w:ind w:left="0" w:firstLine="709"/>
        <w:rPr>
          <w:szCs w:val="24"/>
        </w:rPr>
      </w:pPr>
      <w:r w:rsidRPr="004D6630">
        <w:rPr>
          <w:szCs w:val="24"/>
        </w:rPr>
        <w:t xml:space="preserve">Настоящее Положение разработано в соответствии </w:t>
      </w:r>
      <w:r w:rsidR="006D7C33" w:rsidRPr="00D401FF">
        <w:t>с Федеральным законом «Об образовании в Российской Федерации»</w:t>
      </w:r>
      <w:r w:rsidR="0075662C">
        <w:t xml:space="preserve"> (</w:t>
      </w:r>
      <w:proofErr w:type="gramStart"/>
      <w:r w:rsidR="0075662C">
        <w:rPr>
          <w:szCs w:val="24"/>
        </w:rPr>
        <w:t>ч</w:t>
      </w:r>
      <w:proofErr w:type="gramEnd"/>
      <w:r w:rsidR="0075662C">
        <w:rPr>
          <w:szCs w:val="24"/>
        </w:rPr>
        <w:t xml:space="preserve">.4 </w:t>
      </w:r>
      <w:r w:rsidR="00A63A27">
        <w:rPr>
          <w:szCs w:val="24"/>
        </w:rPr>
        <w:t>ст.26)</w:t>
      </w:r>
      <w:r w:rsidR="006D7C33">
        <w:t>,</w:t>
      </w:r>
      <w:r>
        <w:rPr>
          <w:szCs w:val="24"/>
        </w:rPr>
        <w:t xml:space="preserve"> </w:t>
      </w:r>
      <w:r w:rsidR="004E7089">
        <w:rPr>
          <w:szCs w:val="24"/>
        </w:rPr>
        <w:t xml:space="preserve">Порядком </w:t>
      </w:r>
      <w:r w:rsidR="004E7089" w:rsidRPr="004E7089">
        <w:rPr>
          <w:bCs/>
          <w:szCs w:val="24"/>
        </w:rPr>
        <w:t>организации и осуществления образовательной деятельности по дополнительным общеобразовательным программам, утвержденным Приказом Министерства образования и науки РФ от 29 августа 2013 г. № 1008</w:t>
      </w:r>
      <w:r w:rsidR="004E7089">
        <w:rPr>
          <w:bCs/>
          <w:szCs w:val="24"/>
        </w:rPr>
        <w:t>,</w:t>
      </w:r>
      <w:r w:rsidR="004E7089" w:rsidRPr="004610F6">
        <w:rPr>
          <w:b/>
          <w:bCs/>
          <w:color w:val="003C80"/>
          <w:sz w:val="28"/>
          <w:szCs w:val="28"/>
        </w:rPr>
        <w:t xml:space="preserve"> </w:t>
      </w:r>
      <w:r w:rsidR="004E7089" w:rsidRPr="008766E1">
        <w:rPr>
          <w:szCs w:val="24"/>
        </w:rPr>
        <w:t xml:space="preserve"> </w:t>
      </w:r>
      <w:r w:rsidRPr="008766E1">
        <w:rPr>
          <w:szCs w:val="24"/>
        </w:rPr>
        <w:t>Устав</w:t>
      </w:r>
      <w:r>
        <w:rPr>
          <w:szCs w:val="24"/>
        </w:rPr>
        <w:t>ом</w:t>
      </w:r>
      <w:r w:rsidRPr="008766E1">
        <w:rPr>
          <w:szCs w:val="24"/>
        </w:rPr>
        <w:t xml:space="preserve"> </w:t>
      </w:r>
      <w:r w:rsidR="00ED12AB">
        <w:rPr>
          <w:szCs w:val="24"/>
        </w:rPr>
        <w:t>МАУДО</w:t>
      </w:r>
      <w:r w:rsidRPr="008766E1">
        <w:rPr>
          <w:szCs w:val="24"/>
        </w:rPr>
        <w:t xml:space="preserve"> «ЦРТДЮ «Созвездие» г. Орска»</w:t>
      </w:r>
      <w:r w:rsidR="002842E4">
        <w:rPr>
          <w:szCs w:val="24"/>
        </w:rPr>
        <w:t>.</w:t>
      </w:r>
    </w:p>
    <w:p w:rsidR="00284E64" w:rsidRPr="004D6630" w:rsidRDefault="004D6630" w:rsidP="002842E4">
      <w:pPr>
        <w:pStyle w:val="a3"/>
        <w:numPr>
          <w:ilvl w:val="1"/>
          <w:numId w:val="12"/>
        </w:numPr>
        <w:ind w:left="0" w:firstLine="709"/>
        <w:rPr>
          <w:szCs w:val="24"/>
        </w:rPr>
      </w:pPr>
      <w:r w:rsidRPr="004D6630">
        <w:rPr>
          <w:szCs w:val="24"/>
        </w:rPr>
        <w:t xml:space="preserve">Методический совет </w:t>
      </w:r>
      <w:r w:rsidR="00ED12AB">
        <w:rPr>
          <w:szCs w:val="24"/>
        </w:rPr>
        <w:t>МАУДО</w:t>
      </w:r>
      <w:r w:rsidRPr="004D6630">
        <w:rPr>
          <w:szCs w:val="24"/>
        </w:rPr>
        <w:t xml:space="preserve"> «Центр развития творчества детей и юношества «Созвездие» </w:t>
      </w:r>
      <w:proofErr w:type="gramStart"/>
      <w:r w:rsidRPr="004D6630">
        <w:rPr>
          <w:szCs w:val="24"/>
        </w:rPr>
        <w:t>г</w:t>
      </w:r>
      <w:proofErr w:type="gramEnd"/>
      <w:r w:rsidRPr="004D6630">
        <w:rPr>
          <w:szCs w:val="24"/>
        </w:rPr>
        <w:t xml:space="preserve">. Орска» (далее Центр) - является органом коллегиальности и гласности, объединяющим педагогических работников Центра. </w:t>
      </w:r>
    </w:p>
    <w:p w:rsidR="006D7B93" w:rsidRPr="00284E64" w:rsidRDefault="004D6630" w:rsidP="002842E4">
      <w:pPr>
        <w:pStyle w:val="a5"/>
        <w:numPr>
          <w:ilvl w:val="1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Методический совет с</w:t>
      </w:r>
      <w:r w:rsidR="006D7B93" w:rsidRPr="004D6630">
        <w:rPr>
          <w:rFonts w:ascii="Times New Roman" w:hAnsi="Times New Roman"/>
          <w:sz w:val="24"/>
          <w:szCs w:val="24"/>
        </w:rPr>
        <w:t xml:space="preserve">оздается с целью привлечения сотрудников к научно-методической деятельности, оказания помощи педагогическим работникам Центра в реализации </w:t>
      </w:r>
      <w:r w:rsidRPr="004D6630">
        <w:rPr>
          <w:rFonts w:ascii="Times New Roman" w:hAnsi="Times New Roman"/>
          <w:color w:val="000000"/>
          <w:sz w:val="24"/>
          <w:szCs w:val="24"/>
        </w:rPr>
        <w:t>дополнительных общеобразовательных программ</w:t>
      </w:r>
      <w:r w:rsidR="006D7B93" w:rsidRPr="004D6630">
        <w:rPr>
          <w:rFonts w:ascii="Times New Roman" w:hAnsi="Times New Roman"/>
          <w:sz w:val="24"/>
          <w:szCs w:val="24"/>
        </w:rPr>
        <w:t xml:space="preserve">, организации </w:t>
      </w:r>
      <w:proofErr w:type="spellStart"/>
      <w:r w:rsidR="006D7B93" w:rsidRPr="004D6630">
        <w:rPr>
          <w:rFonts w:ascii="Times New Roman" w:hAnsi="Times New Roman"/>
          <w:sz w:val="24"/>
          <w:szCs w:val="24"/>
        </w:rPr>
        <w:t>досуговой</w:t>
      </w:r>
      <w:proofErr w:type="spellEnd"/>
      <w:r w:rsidR="006D7B93" w:rsidRPr="004D6630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="006D7B93" w:rsidRPr="004D6630">
        <w:rPr>
          <w:rFonts w:ascii="Times New Roman" w:hAnsi="Times New Roman"/>
          <w:sz w:val="24"/>
          <w:szCs w:val="24"/>
        </w:rPr>
        <w:t>внеучебной</w:t>
      </w:r>
      <w:proofErr w:type="spellEnd"/>
      <w:r w:rsidR="006D7B93" w:rsidRPr="004D6630">
        <w:rPr>
          <w:rFonts w:ascii="Times New Roman" w:hAnsi="Times New Roman"/>
          <w:sz w:val="24"/>
          <w:szCs w:val="24"/>
        </w:rPr>
        <w:t xml:space="preserve"> деятельности.</w:t>
      </w:r>
    </w:p>
    <w:p w:rsidR="006D7B93" w:rsidRDefault="006D7B93" w:rsidP="00880B0C">
      <w:pPr>
        <w:numPr>
          <w:ilvl w:val="0"/>
          <w:numId w:val="2"/>
        </w:numPr>
        <w:ind w:left="0" w:firstLine="709"/>
        <w:jc w:val="center"/>
        <w:rPr>
          <w:b/>
          <w:szCs w:val="24"/>
        </w:rPr>
      </w:pPr>
      <w:r w:rsidRPr="00603EA6">
        <w:rPr>
          <w:b/>
          <w:szCs w:val="24"/>
        </w:rPr>
        <w:t xml:space="preserve">Компетенция </w:t>
      </w:r>
      <w:r w:rsidR="006D7C33">
        <w:rPr>
          <w:b/>
          <w:szCs w:val="24"/>
        </w:rPr>
        <w:t xml:space="preserve">Методического </w:t>
      </w:r>
      <w:r w:rsidRPr="00603EA6">
        <w:rPr>
          <w:b/>
          <w:szCs w:val="24"/>
        </w:rPr>
        <w:t>совета.</w:t>
      </w:r>
    </w:p>
    <w:p w:rsidR="004E7089" w:rsidRPr="00603EA6" w:rsidRDefault="004E7089" w:rsidP="00880B0C">
      <w:pPr>
        <w:ind w:firstLine="709"/>
        <w:jc w:val="center"/>
        <w:rPr>
          <w:b/>
          <w:szCs w:val="24"/>
        </w:rPr>
      </w:pPr>
    </w:p>
    <w:p w:rsidR="006D7B93" w:rsidRPr="004E7089" w:rsidRDefault="006D7B93" w:rsidP="002842E4">
      <w:pPr>
        <w:numPr>
          <w:ilvl w:val="1"/>
          <w:numId w:val="2"/>
        </w:numPr>
        <w:tabs>
          <w:tab w:val="num" w:pos="0"/>
        </w:tabs>
        <w:ind w:left="0" w:firstLine="709"/>
        <w:jc w:val="both"/>
        <w:rPr>
          <w:szCs w:val="24"/>
        </w:rPr>
      </w:pPr>
      <w:r w:rsidRPr="004E7089">
        <w:rPr>
          <w:szCs w:val="24"/>
        </w:rPr>
        <w:t>К компетенции Методического совета Центра относится:</w:t>
      </w:r>
    </w:p>
    <w:p w:rsidR="004E7089" w:rsidRPr="004E7089" w:rsidRDefault="006D7B93" w:rsidP="002842E4">
      <w:pPr>
        <w:pStyle w:val="a5"/>
        <w:numPr>
          <w:ilvl w:val="2"/>
          <w:numId w:val="2"/>
        </w:numPr>
        <w:tabs>
          <w:tab w:val="num" w:pos="0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E7089">
        <w:rPr>
          <w:rFonts w:ascii="Times New Roman" w:hAnsi="Times New Roman"/>
          <w:sz w:val="24"/>
          <w:szCs w:val="24"/>
        </w:rPr>
        <w:t>научно-методическое обоснование основных направлений деятельности Центра;</w:t>
      </w:r>
    </w:p>
    <w:p w:rsidR="004E7089" w:rsidRPr="004E7089" w:rsidRDefault="006D7B93" w:rsidP="002842E4">
      <w:pPr>
        <w:pStyle w:val="a5"/>
        <w:numPr>
          <w:ilvl w:val="2"/>
          <w:numId w:val="2"/>
        </w:numPr>
        <w:tabs>
          <w:tab w:val="num" w:pos="0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E7089">
        <w:rPr>
          <w:rFonts w:ascii="Times New Roman" w:hAnsi="Times New Roman"/>
          <w:sz w:val="24"/>
          <w:szCs w:val="24"/>
        </w:rPr>
        <w:t>рассмотрение и утверждение авторских, модифицированных и иных программ</w:t>
      </w:r>
      <w:r w:rsidR="002842E4">
        <w:rPr>
          <w:rFonts w:ascii="Times New Roman" w:hAnsi="Times New Roman"/>
          <w:sz w:val="24"/>
          <w:szCs w:val="24"/>
        </w:rPr>
        <w:t xml:space="preserve"> и</w:t>
      </w:r>
      <w:r w:rsidR="002842E4" w:rsidRPr="002842E4">
        <w:rPr>
          <w:rFonts w:ascii="Times New Roman" w:hAnsi="Times New Roman"/>
          <w:sz w:val="24"/>
          <w:szCs w:val="24"/>
        </w:rPr>
        <w:t xml:space="preserve"> </w:t>
      </w:r>
      <w:r w:rsidR="002842E4">
        <w:rPr>
          <w:rFonts w:ascii="Times New Roman" w:hAnsi="Times New Roman"/>
          <w:sz w:val="24"/>
          <w:szCs w:val="24"/>
        </w:rPr>
        <w:t>методических материалов</w:t>
      </w:r>
      <w:r w:rsidRPr="004E7089">
        <w:rPr>
          <w:rFonts w:ascii="Times New Roman" w:hAnsi="Times New Roman"/>
          <w:sz w:val="24"/>
          <w:szCs w:val="24"/>
        </w:rPr>
        <w:t>, представленных педагогическими работниками Центра;</w:t>
      </w:r>
    </w:p>
    <w:p w:rsidR="006D7C33" w:rsidRPr="006D7C33" w:rsidRDefault="006D7B93" w:rsidP="002842E4">
      <w:pPr>
        <w:pStyle w:val="a5"/>
        <w:numPr>
          <w:ilvl w:val="2"/>
          <w:numId w:val="2"/>
        </w:numPr>
        <w:tabs>
          <w:tab w:val="num" w:pos="0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D7C33">
        <w:rPr>
          <w:rFonts w:ascii="Times New Roman" w:hAnsi="Times New Roman"/>
          <w:sz w:val="24"/>
          <w:szCs w:val="24"/>
        </w:rPr>
        <w:t>участие в анализе деятельности Центра и его структурных подразделений</w:t>
      </w:r>
      <w:r w:rsidR="006D7C33" w:rsidRPr="006D7C33">
        <w:rPr>
          <w:rFonts w:ascii="Times New Roman" w:hAnsi="Times New Roman"/>
          <w:sz w:val="24"/>
          <w:szCs w:val="24"/>
        </w:rPr>
        <w:t>, выявление проблем</w:t>
      </w:r>
      <w:r w:rsidRPr="006D7C33">
        <w:rPr>
          <w:rFonts w:ascii="Times New Roman" w:hAnsi="Times New Roman"/>
          <w:sz w:val="24"/>
          <w:szCs w:val="24"/>
        </w:rPr>
        <w:t>;</w:t>
      </w:r>
    </w:p>
    <w:p w:rsidR="006D7C33" w:rsidRPr="006D7C33" w:rsidRDefault="006D7C33" w:rsidP="002842E4">
      <w:pPr>
        <w:pStyle w:val="a5"/>
        <w:numPr>
          <w:ilvl w:val="2"/>
          <w:numId w:val="2"/>
        </w:numPr>
        <w:tabs>
          <w:tab w:val="num" w:pos="0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D7C33">
        <w:rPr>
          <w:rFonts w:ascii="Times New Roman" w:hAnsi="Times New Roman"/>
          <w:sz w:val="24"/>
          <w:szCs w:val="24"/>
        </w:rPr>
        <w:t>Осуществление экспертной оценки предлагаемых для внедрения в Центре педагогических инноваций, оказание  необходимой методической помощи при их реализации.</w:t>
      </w:r>
    </w:p>
    <w:p w:rsidR="006D7C33" w:rsidRPr="006D7C33" w:rsidRDefault="006D7B93" w:rsidP="002842E4">
      <w:pPr>
        <w:pStyle w:val="a5"/>
        <w:numPr>
          <w:ilvl w:val="2"/>
          <w:numId w:val="2"/>
        </w:numPr>
        <w:tabs>
          <w:tab w:val="num" w:pos="0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D7C33">
        <w:rPr>
          <w:rFonts w:ascii="Times New Roman" w:hAnsi="Times New Roman"/>
          <w:sz w:val="24"/>
          <w:szCs w:val="24"/>
        </w:rPr>
        <w:t>привлечение сотрудников Центра к научно-методической</w:t>
      </w:r>
      <w:r w:rsidR="006D7C33" w:rsidRPr="006D7C33">
        <w:rPr>
          <w:rFonts w:ascii="Times New Roman" w:hAnsi="Times New Roman"/>
          <w:sz w:val="24"/>
          <w:szCs w:val="24"/>
        </w:rPr>
        <w:t>,</w:t>
      </w:r>
      <w:r w:rsidRPr="006D7C33">
        <w:rPr>
          <w:rFonts w:ascii="Times New Roman" w:hAnsi="Times New Roman"/>
          <w:sz w:val="24"/>
          <w:szCs w:val="24"/>
        </w:rPr>
        <w:t xml:space="preserve"> </w:t>
      </w:r>
      <w:r w:rsidR="006D7C33" w:rsidRPr="006D7C33">
        <w:rPr>
          <w:rFonts w:ascii="Times New Roman" w:hAnsi="Times New Roman"/>
          <w:sz w:val="24"/>
          <w:szCs w:val="24"/>
        </w:rPr>
        <w:t xml:space="preserve">исследовательской, </w:t>
      </w:r>
      <w:r w:rsidRPr="006D7C33">
        <w:rPr>
          <w:rFonts w:ascii="Times New Roman" w:hAnsi="Times New Roman"/>
          <w:sz w:val="24"/>
          <w:szCs w:val="24"/>
        </w:rPr>
        <w:t>проектной</w:t>
      </w:r>
      <w:r w:rsidR="006D7C33" w:rsidRPr="006D7C33">
        <w:rPr>
          <w:rFonts w:ascii="Times New Roman" w:hAnsi="Times New Roman"/>
          <w:sz w:val="24"/>
          <w:szCs w:val="24"/>
        </w:rPr>
        <w:t>, издательской деятельности и др.</w:t>
      </w:r>
      <w:r w:rsidRPr="006D7C33">
        <w:rPr>
          <w:rFonts w:ascii="Times New Roman" w:hAnsi="Times New Roman"/>
          <w:sz w:val="24"/>
          <w:szCs w:val="24"/>
        </w:rPr>
        <w:t>;</w:t>
      </w:r>
    </w:p>
    <w:p w:rsidR="006D7B93" w:rsidRPr="006D7C33" w:rsidRDefault="004E7089" w:rsidP="002842E4">
      <w:pPr>
        <w:pStyle w:val="a5"/>
        <w:numPr>
          <w:ilvl w:val="2"/>
          <w:numId w:val="2"/>
        </w:numPr>
        <w:tabs>
          <w:tab w:val="num" w:pos="0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D7C33">
        <w:rPr>
          <w:rFonts w:ascii="Times New Roman" w:hAnsi="Times New Roman"/>
          <w:sz w:val="24"/>
          <w:szCs w:val="24"/>
        </w:rPr>
        <w:t xml:space="preserve"> </w:t>
      </w:r>
      <w:r w:rsidR="006D7B93" w:rsidRPr="006D7C33">
        <w:rPr>
          <w:rFonts w:ascii="Times New Roman" w:hAnsi="Times New Roman"/>
          <w:sz w:val="24"/>
          <w:szCs w:val="24"/>
        </w:rPr>
        <w:t xml:space="preserve">оказание методической помощи педагогическим коллективам других образовательных учреждений в реализации дополнительных </w:t>
      </w:r>
      <w:r w:rsidRPr="006D7C33">
        <w:rPr>
          <w:rFonts w:ascii="Times New Roman" w:hAnsi="Times New Roman"/>
          <w:sz w:val="24"/>
          <w:szCs w:val="24"/>
        </w:rPr>
        <w:t>обще</w:t>
      </w:r>
      <w:r w:rsidR="006D7B93" w:rsidRPr="006D7C33">
        <w:rPr>
          <w:rFonts w:ascii="Times New Roman" w:hAnsi="Times New Roman"/>
          <w:sz w:val="24"/>
          <w:szCs w:val="24"/>
        </w:rPr>
        <w:t>образовательных программ, организации досуговой деятельности детей, а также помощь детским и юношеским общественным объединениям и организациям.</w:t>
      </w:r>
    </w:p>
    <w:p w:rsidR="005C6161" w:rsidRPr="005C6161" w:rsidRDefault="005C6161" w:rsidP="005C6161">
      <w:pPr>
        <w:ind w:left="709"/>
        <w:jc w:val="center"/>
        <w:rPr>
          <w:b/>
          <w:szCs w:val="24"/>
        </w:rPr>
      </w:pPr>
    </w:p>
    <w:p w:rsidR="006D7B93" w:rsidRDefault="004E7089" w:rsidP="002842E4">
      <w:pPr>
        <w:pStyle w:val="a5"/>
        <w:numPr>
          <w:ilvl w:val="0"/>
          <w:numId w:val="4"/>
        </w:numPr>
        <w:spacing w:after="0"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Состав. </w:t>
      </w:r>
      <w:r w:rsidR="006D7B93" w:rsidRPr="007748F8">
        <w:rPr>
          <w:rFonts w:ascii="Times New Roman" w:hAnsi="Times New Roman"/>
          <w:b/>
          <w:sz w:val="24"/>
          <w:szCs w:val="24"/>
        </w:rPr>
        <w:t xml:space="preserve">Организация работы </w:t>
      </w:r>
      <w:r w:rsidR="006D7B93">
        <w:rPr>
          <w:rFonts w:ascii="Times New Roman" w:hAnsi="Times New Roman"/>
          <w:b/>
          <w:sz w:val="24"/>
          <w:szCs w:val="24"/>
        </w:rPr>
        <w:t xml:space="preserve"> Методического с</w:t>
      </w:r>
      <w:r w:rsidR="006D7B93" w:rsidRPr="007748F8">
        <w:rPr>
          <w:rFonts w:ascii="Times New Roman" w:hAnsi="Times New Roman"/>
          <w:b/>
          <w:sz w:val="24"/>
          <w:szCs w:val="24"/>
        </w:rPr>
        <w:t>овета.</w:t>
      </w:r>
    </w:p>
    <w:p w:rsidR="005C6161" w:rsidRPr="005C6161" w:rsidRDefault="005C6161" w:rsidP="005C6161">
      <w:pPr>
        <w:ind w:left="709"/>
        <w:jc w:val="center"/>
        <w:rPr>
          <w:b/>
          <w:szCs w:val="24"/>
        </w:rPr>
      </w:pPr>
    </w:p>
    <w:p w:rsidR="004E7089" w:rsidRDefault="004E7089" w:rsidP="002842E4">
      <w:pPr>
        <w:pStyle w:val="2"/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3.1. </w:t>
      </w:r>
      <w:r w:rsidRPr="007748F8">
        <w:rPr>
          <w:rFonts w:ascii="Times New Roman" w:hAnsi="Times New Roman"/>
          <w:sz w:val="24"/>
          <w:szCs w:val="24"/>
        </w:rPr>
        <w:t>В состав Методического совета Центра могут входить</w:t>
      </w:r>
      <w:r>
        <w:rPr>
          <w:rFonts w:ascii="Times New Roman" w:hAnsi="Times New Roman"/>
          <w:sz w:val="24"/>
          <w:szCs w:val="24"/>
        </w:rPr>
        <w:t>:</w:t>
      </w:r>
    </w:p>
    <w:p w:rsidR="004E7089" w:rsidRDefault="004E7089" w:rsidP="002842E4">
      <w:pPr>
        <w:pStyle w:val="2"/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3.1.1. п</w:t>
      </w:r>
      <w:r w:rsidRPr="007748F8">
        <w:rPr>
          <w:rFonts w:ascii="Times New Roman" w:hAnsi="Times New Roman"/>
          <w:sz w:val="24"/>
          <w:szCs w:val="24"/>
        </w:rPr>
        <w:t>ре</w:t>
      </w:r>
      <w:r>
        <w:rPr>
          <w:rFonts w:ascii="Times New Roman" w:hAnsi="Times New Roman"/>
          <w:sz w:val="24"/>
          <w:szCs w:val="24"/>
        </w:rPr>
        <w:t>дставители администрации Центра;</w:t>
      </w:r>
    </w:p>
    <w:p w:rsidR="004E7089" w:rsidRDefault="004E7089" w:rsidP="002842E4">
      <w:pPr>
        <w:pStyle w:val="2"/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3.1.2. </w:t>
      </w:r>
      <w:r w:rsidRPr="007748F8">
        <w:rPr>
          <w:rFonts w:ascii="Times New Roman" w:hAnsi="Times New Roman"/>
          <w:sz w:val="24"/>
          <w:szCs w:val="24"/>
        </w:rPr>
        <w:t>руководители с</w:t>
      </w:r>
      <w:r>
        <w:rPr>
          <w:rFonts w:ascii="Times New Roman" w:hAnsi="Times New Roman"/>
          <w:sz w:val="24"/>
          <w:szCs w:val="24"/>
        </w:rPr>
        <w:t>труктурных подразделений Центра;</w:t>
      </w:r>
    </w:p>
    <w:p w:rsidR="004E7089" w:rsidRDefault="00B12C45" w:rsidP="002842E4">
      <w:pPr>
        <w:pStyle w:val="2"/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3.1.3. </w:t>
      </w:r>
      <w:r w:rsidR="004E7089" w:rsidRPr="007748F8">
        <w:rPr>
          <w:rFonts w:ascii="Times New Roman" w:hAnsi="Times New Roman"/>
          <w:sz w:val="24"/>
          <w:szCs w:val="24"/>
        </w:rPr>
        <w:t>методисты</w:t>
      </w:r>
      <w:r w:rsidR="004E7089">
        <w:rPr>
          <w:rFonts w:ascii="Times New Roman" w:hAnsi="Times New Roman"/>
          <w:sz w:val="24"/>
          <w:szCs w:val="24"/>
        </w:rPr>
        <w:t>;</w:t>
      </w:r>
    </w:p>
    <w:p w:rsidR="004E7089" w:rsidRDefault="004E7089" w:rsidP="002842E4">
      <w:pPr>
        <w:pStyle w:val="2"/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3.1.</w:t>
      </w:r>
      <w:r w:rsidR="00B12C45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. </w:t>
      </w:r>
      <w:r w:rsidRPr="007748F8">
        <w:rPr>
          <w:rFonts w:ascii="Times New Roman" w:hAnsi="Times New Roman"/>
          <w:sz w:val="24"/>
          <w:szCs w:val="24"/>
        </w:rPr>
        <w:t>педагоги высшей</w:t>
      </w:r>
      <w:r>
        <w:rPr>
          <w:rFonts w:ascii="Times New Roman" w:hAnsi="Times New Roman"/>
          <w:sz w:val="24"/>
          <w:szCs w:val="24"/>
        </w:rPr>
        <w:t xml:space="preserve"> и 1 квалификационной категории;</w:t>
      </w:r>
    </w:p>
    <w:p w:rsidR="004E7089" w:rsidRPr="007748F8" w:rsidRDefault="00B12C45" w:rsidP="002842E4">
      <w:pPr>
        <w:pStyle w:val="2"/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3.1.5. </w:t>
      </w:r>
      <w:r w:rsidR="004E7089" w:rsidRPr="007748F8">
        <w:rPr>
          <w:rFonts w:ascii="Times New Roman" w:hAnsi="Times New Roman"/>
          <w:sz w:val="24"/>
          <w:szCs w:val="24"/>
        </w:rPr>
        <w:t>руководители методических объединений Центра по профильным направлениям.</w:t>
      </w:r>
    </w:p>
    <w:p w:rsidR="004E7089" w:rsidRPr="007748F8" w:rsidRDefault="004E7089" w:rsidP="002842E4">
      <w:pPr>
        <w:pStyle w:val="2"/>
        <w:numPr>
          <w:ilvl w:val="1"/>
          <w:numId w:val="4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748F8">
        <w:rPr>
          <w:rFonts w:ascii="Times New Roman" w:hAnsi="Times New Roman"/>
          <w:sz w:val="24"/>
          <w:szCs w:val="24"/>
        </w:rPr>
        <w:t>Методический совет формируется на неопределенный срок.</w:t>
      </w:r>
    </w:p>
    <w:p w:rsidR="004E7089" w:rsidRDefault="004E7089" w:rsidP="002842E4">
      <w:pPr>
        <w:pStyle w:val="2"/>
        <w:numPr>
          <w:ilvl w:val="1"/>
          <w:numId w:val="4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748F8">
        <w:rPr>
          <w:rFonts w:ascii="Times New Roman" w:hAnsi="Times New Roman"/>
          <w:sz w:val="24"/>
          <w:szCs w:val="24"/>
        </w:rPr>
        <w:t xml:space="preserve">Методический совет выбирает из своего состава председателя сроком на 1 год, но он может быть переизбран неограниченное количество раз. </w:t>
      </w:r>
    </w:p>
    <w:p w:rsidR="004E7089" w:rsidRPr="007748F8" w:rsidRDefault="004E7089" w:rsidP="002842E4">
      <w:pPr>
        <w:pStyle w:val="2"/>
        <w:numPr>
          <w:ilvl w:val="1"/>
          <w:numId w:val="4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748F8">
        <w:rPr>
          <w:rFonts w:ascii="Times New Roman" w:hAnsi="Times New Roman"/>
          <w:sz w:val="24"/>
          <w:szCs w:val="24"/>
        </w:rPr>
        <w:t>Председатель Методического совета Центра:</w:t>
      </w:r>
    </w:p>
    <w:p w:rsidR="00B12C45" w:rsidRDefault="004E7089" w:rsidP="002842E4">
      <w:pPr>
        <w:pStyle w:val="2"/>
        <w:numPr>
          <w:ilvl w:val="2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12C45">
        <w:rPr>
          <w:rFonts w:ascii="Times New Roman" w:hAnsi="Times New Roman"/>
          <w:sz w:val="24"/>
          <w:szCs w:val="24"/>
        </w:rPr>
        <w:t>организует деятельность методического совета Центра;</w:t>
      </w:r>
    </w:p>
    <w:p w:rsidR="00B12C45" w:rsidRDefault="004E7089" w:rsidP="002842E4">
      <w:pPr>
        <w:pStyle w:val="2"/>
        <w:numPr>
          <w:ilvl w:val="2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12C45">
        <w:rPr>
          <w:rFonts w:ascii="Times New Roman" w:hAnsi="Times New Roman"/>
          <w:sz w:val="24"/>
          <w:szCs w:val="24"/>
        </w:rPr>
        <w:t>планирует работу методического совета Центра;</w:t>
      </w:r>
    </w:p>
    <w:p w:rsidR="004E7089" w:rsidRPr="00B12C45" w:rsidRDefault="004E7089" w:rsidP="002842E4">
      <w:pPr>
        <w:pStyle w:val="2"/>
        <w:numPr>
          <w:ilvl w:val="2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12C45">
        <w:rPr>
          <w:rFonts w:ascii="Times New Roman" w:hAnsi="Times New Roman"/>
          <w:sz w:val="24"/>
          <w:szCs w:val="24"/>
        </w:rPr>
        <w:t>информирует членов методического совета Центра о предстоящем заседании.</w:t>
      </w:r>
    </w:p>
    <w:p w:rsidR="00B12C45" w:rsidRPr="00B12C45" w:rsidRDefault="006D7B93" w:rsidP="002842E4">
      <w:pPr>
        <w:pStyle w:val="a5"/>
        <w:numPr>
          <w:ilvl w:val="1"/>
          <w:numId w:val="4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12C45">
        <w:rPr>
          <w:rFonts w:ascii="Times New Roman" w:hAnsi="Times New Roman"/>
          <w:sz w:val="24"/>
          <w:szCs w:val="24"/>
        </w:rPr>
        <w:t xml:space="preserve">Заседания Методического совета Центра считаются открытыми и проводятся в соответствии с планом работы, а также по мере необходимости, но не реже 1 раза в квартал. </w:t>
      </w:r>
    </w:p>
    <w:p w:rsidR="00B12C45" w:rsidRPr="00B12C45" w:rsidRDefault="00B12C45" w:rsidP="002842E4">
      <w:pPr>
        <w:pStyle w:val="a5"/>
        <w:numPr>
          <w:ilvl w:val="1"/>
          <w:numId w:val="4"/>
        </w:numPr>
        <w:tabs>
          <w:tab w:val="num" w:pos="426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12C45">
        <w:rPr>
          <w:rFonts w:ascii="Times New Roman" w:hAnsi="Times New Roman"/>
          <w:sz w:val="24"/>
          <w:szCs w:val="24"/>
        </w:rPr>
        <w:t xml:space="preserve"> </w:t>
      </w:r>
      <w:r w:rsidR="006D7B93" w:rsidRPr="00B12C45">
        <w:rPr>
          <w:rFonts w:ascii="Times New Roman" w:hAnsi="Times New Roman"/>
          <w:sz w:val="24"/>
          <w:szCs w:val="24"/>
        </w:rPr>
        <w:t>Заседания Методического совета правомочны, если на них присутствовало не менее 2/3 его состава.</w:t>
      </w:r>
    </w:p>
    <w:p w:rsidR="00B12C45" w:rsidRPr="00B12C45" w:rsidRDefault="006D7B93" w:rsidP="002842E4">
      <w:pPr>
        <w:pStyle w:val="a5"/>
        <w:numPr>
          <w:ilvl w:val="1"/>
          <w:numId w:val="4"/>
        </w:numPr>
        <w:tabs>
          <w:tab w:val="num" w:pos="426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12C45">
        <w:rPr>
          <w:rFonts w:ascii="Times New Roman" w:hAnsi="Times New Roman"/>
          <w:sz w:val="24"/>
          <w:szCs w:val="24"/>
        </w:rPr>
        <w:t>Решения Методического совета считаются принятыми, если за них проголосовало не менее 2/3 присутствующих.</w:t>
      </w:r>
    </w:p>
    <w:p w:rsidR="006D7B93" w:rsidRDefault="006D7B93" w:rsidP="002842E4">
      <w:pPr>
        <w:pStyle w:val="a5"/>
        <w:numPr>
          <w:ilvl w:val="1"/>
          <w:numId w:val="4"/>
        </w:numPr>
        <w:tabs>
          <w:tab w:val="num" w:pos="426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12C45">
        <w:rPr>
          <w:rFonts w:ascii="Times New Roman" w:hAnsi="Times New Roman"/>
          <w:sz w:val="24"/>
          <w:szCs w:val="24"/>
        </w:rPr>
        <w:t>Решение, принятое Методическим советом Центра в пределах его компетенции и не противоречащее законодательству Российской Федерации, Уставу Центра, является обязательным для исполнения педагогическими работниками Центра.</w:t>
      </w:r>
    </w:p>
    <w:p w:rsidR="005C6161" w:rsidRPr="005C6161" w:rsidRDefault="005C6161" w:rsidP="005C6161">
      <w:pPr>
        <w:tabs>
          <w:tab w:val="num" w:pos="426"/>
        </w:tabs>
        <w:ind w:left="709"/>
        <w:jc w:val="both"/>
        <w:rPr>
          <w:szCs w:val="24"/>
        </w:rPr>
      </w:pPr>
    </w:p>
    <w:p w:rsidR="006D7C33" w:rsidRDefault="006D7C33" w:rsidP="002842E4">
      <w:pPr>
        <w:pStyle w:val="a5"/>
        <w:numPr>
          <w:ilvl w:val="0"/>
          <w:numId w:val="7"/>
        </w:numPr>
        <w:spacing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  <w:r w:rsidRPr="00880B0C">
        <w:rPr>
          <w:rFonts w:ascii="Times New Roman" w:hAnsi="Times New Roman"/>
          <w:b/>
          <w:sz w:val="24"/>
          <w:szCs w:val="24"/>
        </w:rPr>
        <w:t xml:space="preserve">Обязанности и права членов </w:t>
      </w:r>
      <w:r w:rsidR="00880B0C" w:rsidRPr="00880B0C">
        <w:rPr>
          <w:rFonts w:ascii="Times New Roman" w:hAnsi="Times New Roman"/>
          <w:b/>
          <w:sz w:val="24"/>
          <w:szCs w:val="24"/>
        </w:rPr>
        <w:t>М</w:t>
      </w:r>
      <w:r w:rsidRPr="00880B0C">
        <w:rPr>
          <w:rFonts w:ascii="Times New Roman" w:hAnsi="Times New Roman"/>
          <w:b/>
          <w:sz w:val="24"/>
          <w:szCs w:val="24"/>
        </w:rPr>
        <w:t>етодического совета.</w:t>
      </w:r>
    </w:p>
    <w:p w:rsidR="005C6161" w:rsidRPr="005C6161" w:rsidRDefault="005C6161" w:rsidP="005C6161">
      <w:pPr>
        <w:ind w:left="709"/>
        <w:jc w:val="center"/>
        <w:rPr>
          <w:b/>
          <w:szCs w:val="24"/>
        </w:rPr>
      </w:pPr>
    </w:p>
    <w:p w:rsidR="00880B0C" w:rsidRPr="00880B0C" w:rsidRDefault="006D7C33" w:rsidP="002842E4">
      <w:pPr>
        <w:pStyle w:val="a5"/>
        <w:numPr>
          <w:ilvl w:val="1"/>
          <w:numId w:val="7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80B0C">
        <w:rPr>
          <w:rFonts w:ascii="Times New Roman" w:hAnsi="Times New Roman"/>
          <w:sz w:val="24"/>
          <w:szCs w:val="24"/>
        </w:rPr>
        <w:t xml:space="preserve">Принимать активное участие в подготовке и проведении заседаний </w:t>
      </w:r>
      <w:r w:rsidR="00880B0C">
        <w:rPr>
          <w:rFonts w:ascii="Times New Roman" w:hAnsi="Times New Roman"/>
          <w:sz w:val="24"/>
          <w:szCs w:val="24"/>
        </w:rPr>
        <w:t>П</w:t>
      </w:r>
      <w:r w:rsidRPr="00880B0C">
        <w:rPr>
          <w:rFonts w:ascii="Times New Roman" w:hAnsi="Times New Roman"/>
          <w:sz w:val="24"/>
          <w:szCs w:val="24"/>
        </w:rPr>
        <w:t>едсоветов.</w:t>
      </w:r>
    </w:p>
    <w:p w:rsidR="00880B0C" w:rsidRPr="00880B0C" w:rsidRDefault="006D7C33" w:rsidP="002842E4">
      <w:pPr>
        <w:pStyle w:val="a5"/>
        <w:numPr>
          <w:ilvl w:val="1"/>
          <w:numId w:val="7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80B0C">
        <w:rPr>
          <w:rFonts w:ascii="Times New Roman" w:hAnsi="Times New Roman"/>
          <w:sz w:val="24"/>
          <w:szCs w:val="24"/>
        </w:rPr>
        <w:t>Предлагать администрации  кандидатуры  педагогов, заслуживающих различные поощрения.</w:t>
      </w:r>
    </w:p>
    <w:p w:rsidR="00880B0C" w:rsidRPr="00880B0C" w:rsidRDefault="006D7C33" w:rsidP="002842E4">
      <w:pPr>
        <w:pStyle w:val="a5"/>
        <w:numPr>
          <w:ilvl w:val="1"/>
          <w:numId w:val="7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80B0C">
        <w:rPr>
          <w:rFonts w:ascii="Times New Roman" w:hAnsi="Times New Roman"/>
          <w:sz w:val="24"/>
          <w:szCs w:val="24"/>
        </w:rPr>
        <w:t xml:space="preserve">Оказывать методическую помощь молодым специалистам, анализировать их </w:t>
      </w:r>
      <w:r w:rsidR="00880B0C">
        <w:rPr>
          <w:rFonts w:ascii="Times New Roman" w:hAnsi="Times New Roman"/>
          <w:sz w:val="24"/>
          <w:szCs w:val="24"/>
        </w:rPr>
        <w:t xml:space="preserve">занятия </w:t>
      </w:r>
      <w:r w:rsidRPr="00880B0C">
        <w:rPr>
          <w:rFonts w:ascii="Times New Roman" w:hAnsi="Times New Roman"/>
          <w:sz w:val="24"/>
          <w:szCs w:val="24"/>
        </w:rPr>
        <w:t>при посещении.</w:t>
      </w:r>
    </w:p>
    <w:p w:rsidR="00880B0C" w:rsidRPr="00880B0C" w:rsidRDefault="006D7C33" w:rsidP="002842E4">
      <w:pPr>
        <w:pStyle w:val="a5"/>
        <w:numPr>
          <w:ilvl w:val="1"/>
          <w:numId w:val="7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80B0C">
        <w:rPr>
          <w:rFonts w:ascii="Times New Roman" w:hAnsi="Times New Roman"/>
          <w:sz w:val="24"/>
          <w:szCs w:val="24"/>
        </w:rPr>
        <w:t>Анализировать, составлять план М</w:t>
      </w:r>
      <w:r w:rsidR="00880B0C">
        <w:rPr>
          <w:rFonts w:ascii="Times New Roman" w:hAnsi="Times New Roman"/>
          <w:sz w:val="24"/>
          <w:szCs w:val="24"/>
        </w:rPr>
        <w:t>етодического совета</w:t>
      </w:r>
      <w:r w:rsidRPr="00880B0C">
        <w:rPr>
          <w:rFonts w:ascii="Times New Roman" w:hAnsi="Times New Roman"/>
          <w:sz w:val="24"/>
          <w:szCs w:val="24"/>
        </w:rPr>
        <w:t>.</w:t>
      </w:r>
    </w:p>
    <w:p w:rsidR="00880B0C" w:rsidRPr="00880B0C" w:rsidRDefault="006D7C33" w:rsidP="002842E4">
      <w:pPr>
        <w:pStyle w:val="a5"/>
        <w:numPr>
          <w:ilvl w:val="1"/>
          <w:numId w:val="7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80B0C">
        <w:rPr>
          <w:rFonts w:ascii="Times New Roman" w:hAnsi="Times New Roman"/>
          <w:sz w:val="24"/>
          <w:szCs w:val="24"/>
        </w:rPr>
        <w:t>Рассматривать анализ и план работы методических объединений.</w:t>
      </w:r>
    </w:p>
    <w:p w:rsidR="006D7C33" w:rsidRPr="00880B0C" w:rsidRDefault="006D7C33" w:rsidP="002842E4">
      <w:pPr>
        <w:pStyle w:val="a5"/>
        <w:numPr>
          <w:ilvl w:val="1"/>
          <w:numId w:val="7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80B0C">
        <w:rPr>
          <w:rFonts w:ascii="Times New Roman" w:hAnsi="Times New Roman"/>
          <w:sz w:val="24"/>
          <w:szCs w:val="24"/>
        </w:rPr>
        <w:t>М</w:t>
      </w:r>
      <w:r w:rsidR="00880B0C">
        <w:rPr>
          <w:rFonts w:ascii="Times New Roman" w:hAnsi="Times New Roman"/>
          <w:sz w:val="24"/>
          <w:szCs w:val="24"/>
        </w:rPr>
        <w:t>етодический совет</w:t>
      </w:r>
      <w:r w:rsidRPr="00880B0C">
        <w:rPr>
          <w:rFonts w:ascii="Times New Roman" w:hAnsi="Times New Roman"/>
          <w:sz w:val="24"/>
          <w:szCs w:val="24"/>
        </w:rPr>
        <w:t xml:space="preserve"> подотчётен </w:t>
      </w:r>
      <w:r w:rsidR="00880B0C">
        <w:rPr>
          <w:rFonts w:ascii="Times New Roman" w:hAnsi="Times New Roman"/>
          <w:sz w:val="24"/>
          <w:szCs w:val="24"/>
        </w:rPr>
        <w:t>П</w:t>
      </w:r>
      <w:r w:rsidRPr="00880B0C">
        <w:rPr>
          <w:rFonts w:ascii="Times New Roman" w:hAnsi="Times New Roman"/>
          <w:sz w:val="24"/>
          <w:szCs w:val="24"/>
        </w:rPr>
        <w:t>едагогическому совету как высшему органу.</w:t>
      </w:r>
    </w:p>
    <w:p w:rsidR="006D7B93" w:rsidRDefault="006D7B93" w:rsidP="002842E4">
      <w:pPr>
        <w:pStyle w:val="a5"/>
        <w:numPr>
          <w:ilvl w:val="0"/>
          <w:numId w:val="7"/>
        </w:numPr>
        <w:spacing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  <w:r w:rsidRPr="00880B0C">
        <w:rPr>
          <w:rFonts w:ascii="Times New Roman" w:hAnsi="Times New Roman"/>
          <w:b/>
          <w:sz w:val="24"/>
          <w:szCs w:val="24"/>
        </w:rPr>
        <w:t>Документация Методического совета.</w:t>
      </w:r>
    </w:p>
    <w:p w:rsidR="005C6161" w:rsidRPr="005C6161" w:rsidRDefault="005C6161" w:rsidP="005C6161">
      <w:pPr>
        <w:ind w:left="709"/>
        <w:jc w:val="center"/>
        <w:rPr>
          <w:b/>
          <w:szCs w:val="24"/>
        </w:rPr>
      </w:pPr>
    </w:p>
    <w:p w:rsidR="006D7B93" w:rsidRPr="00B32085" w:rsidRDefault="006D7B93" w:rsidP="002842E4">
      <w:pPr>
        <w:pStyle w:val="a5"/>
        <w:numPr>
          <w:ilvl w:val="1"/>
          <w:numId w:val="7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32085">
        <w:rPr>
          <w:rFonts w:ascii="Times New Roman" w:hAnsi="Times New Roman"/>
          <w:sz w:val="24"/>
          <w:szCs w:val="24"/>
        </w:rPr>
        <w:t xml:space="preserve">В ходе каждого заседания Методического совета Центра оформляется протокол с указанием даты проведения заседания, присутствующих на нем членов, указанием причин отсутствующих на нем членов, повестки дня, ходе заседания Методического совета, принятого решения с указанием сроков и исполнителей. </w:t>
      </w:r>
    </w:p>
    <w:p w:rsidR="006D7B93" w:rsidRPr="005C1EB8" w:rsidRDefault="006D7B93" w:rsidP="002842E4">
      <w:pPr>
        <w:numPr>
          <w:ilvl w:val="1"/>
          <w:numId w:val="7"/>
        </w:numPr>
        <w:tabs>
          <w:tab w:val="num" w:pos="0"/>
          <w:tab w:val="num" w:pos="567"/>
        </w:tabs>
        <w:ind w:left="0" w:firstLine="709"/>
        <w:jc w:val="both"/>
        <w:rPr>
          <w:szCs w:val="24"/>
        </w:rPr>
      </w:pPr>
      <w:r w:rsidRPr="00B32085">
        <w:rPr>
          <w:szCs w:val="24"/>
        </w:rPr>
        <w:t xml:space="preserve">Протокол заверяется подписью председателя Методического совета Центра и секретарем, хранится в делах Центра </w:t>
      </w:r>
      <w:r w:rsidR="002842E4">
        <w:rPr>
          <w:szCs w:val="24"/>
        </w:rPr>
        <w:t>постоянно</w:t>
      </w:r>
      <w:r w:rsidRPr="00B32085">
        <w:rPr>
          <w:szCs w:val="24"/>
        </w:rPr>
        <w:t>.</w:t>
      </w:r>
    </w:p>
    <w:p w:rsidR="006D7B93" w:rsidRDefault="006D7B93" w:rsidP="002842E4">
      <w:pPr>
        <w:pStyle w:val="a5"/>
        <w:numPr>
          <w:ilvl w:val="1"/>
          <w:numId w:val="7"/>
        </w:numPr>
        <w:tabs>
          <w:tab w:val="num" w:pos="0"/>
          <w:tab w:val="num" w:pos="167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748F8">
        <w:rPr>
          <w:rFonts w:ascii="Times New Roman" w:hAnsi="Times New Roman"/>
          <w:sz w:val="24"/>
          <w:szCs w:val="24"/>
        </w:rPr>
        <w:t>Для ведения протоколов заседаний Методического совета Центра избирается секретарь простым голосованием сроком на 1 год.</w:t>
      </w:r>
    </w:p>
    <w:p w:rsidR="006D7B93" w:rsidRPr="007748F8" w:rsidRDefault="006D7B93" w:rsidP="002842E4">
      <w:pPr>
        <w:pStyle w:val="a5"/>
        <w:tabs>
          <w:tab w:val="num" w:pos="0"/>
          <w:tab w:val="num" w:pos="149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6D7B93" w:rsidRDefault="006D7B93" w:rsidP="002842E4">
      <w:pPr>
        <w:numPr>
          <w:ilvl w:val="0"/>
          <w:numId w:val="7"/>
        </w:numPr>
        <w:tabs>
          <w:tab w:val="num" w:pos="0"/>
        </w:tabs>
        <w:ind w:left="0" w:firstLine="709"/>
        <w:jc w:val="center"/>
        <w:rPr>
          <w:b/>
          <w:szCs w:val="24"/>
        </w:rPr>
      </w:pPr>
      <w:r w:rsidRPr="005C1EB8">
        <w:rPr>
          <w:b/>
          <w:szCs w:val="24"/>
        </w:rPr>
        <w:t>Ликвидация Методического совета.</w:t>
      </w:r>
    </w:p>
    <w:p w:rsidR="005C6161" w:rsidRDefault="005C6161" w:rsidP="005C6161">
      <w:pPr>
        <w:ind w:left="709"/>
        <w:jc w:val="center"/>
        <w:rPr>
          <w:b/>
          <w:szCs w:val="24"/>
        </w:rPr>
      </w:pPr>
    </w:p>
    <w:p w:rsidR="006D7B93" w:rsidRPr="007748F8" w:rsidRDefault="006D7B93" w:rsidP="002842E4">
      <w:pPr>
        <w:pStyle w:val="a5"/>
        <w:numPr>
          <w:ilvl w:val="1"/>
          <w:numId w:val="7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748F8">
        <w:rPr>
          <w:rFonts w:ascii="Times New Roman" w:hAnsi="Times New Roman"/>
          <w:sz w:val="24"/>
          <w:szCs w:val="24"/>
        </w:rPr>
        <w:t>Методический совет Центра может быть ликвидирован только в случаях:</w:t>
      </w:r>
    </w:p>
    <w:p w:rsidR="006D7B93" w:rsidRPr="005C1EB8" w:rsidRDefault="006D7B93" w:rsidP="002842E4">
      <w:pPr>
        <w:numPr>
          <w:ilvl w:val="0"/>
          <w:numId w:val="8"/>
        </w:numPr>
        <w:tabs>
          <w:tab w:val="num" w:pos="0"/>
          <w:tab w:val="num" w:pos="1524"/>
        </w:tabs>
        <w:ind w:left="0" w:firstLine="709"/>
        <w:jc w:val="both"/>
        <w:rPr>
          <w:szCs w:val="24"/>
        </w:rPr>
      </w:pPr>
      <w:r w:rsidRPr="005C1EB8">
        <w:rPr>
          <w:szCs w:val="24"/>
        </w:rPr>
        <w:t>ликвидации учреждения или его слияния с другим учреждением;</w:t>
      </w:r>
    </w:p>
    <w:p w:rsidR="00A42871" w:rsidRDefault="006D7B93" w:rsidP="002842E4">
      <w:pPr>
        <w:numPr>
          <w:ilvl w:val="0"/>
          <w:numId w:val="8"/>
        </w:numPr>
        <w:tabs>
          <w:tab w:val="num" w:pos="0"/>
          <w:tab w:val="num" w:pos="1524"/>
        </w:tabs>
        <w:ind w:left="0" w:firstLine="709"/>
        <w:jc w:val="both"/>
      </w:pPr>
      <w:r w:rsidRPr="00880B0C">
        <w:rPr>
          <w:szCs w:val="24"/>
        </w:rPr>
        <w:lastRenderedPageBreak/>
        <w:t>по решению избравшего их органа или назначившего их должностного лица.</w:t>
      </w:r>
    </w:p>
    <w:sectPr w:rsidR="00A42871" w:rsidSect="00A428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F70F58"/>
    <w:multiLevelType w:val="multilevel"/>
    <w:tmpl w:val="8690CFD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1C260556"/>
    <w:multiLevelType w:val="multilevel"/>
    <w:tmpl w:val="AAE0CF0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26A83922"/>
    <w:multiLevelType w:val="hybridMultilevel"/>
    <w:tmpl w:val="F86C02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E169AE"/>
    <w:multiLevelType w:val="multilevel"/>
    <w:tmpl w:val="123CFF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34B678B7"/>
    <w:multiLevelType w:val="multilevel"/>
    <w:tmpl w:val="C64624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5">
    <w:nsid w:val="44E96541"/>
    <w:multiLevelType w:val="multilevel"/>
    <w:tmpl w:val="869EF8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988"/>
        </w:tabs>
        <w:ind w:left="29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4482"/>
        </w:tabs>
        <w:ind w:left="448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5616"/>
        </w:tabs>
        <w:ind w:left="56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7110"/>
        </w:tabs>
        <w:ind w:left="71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8604"/>
        </w:tabs>
        <w:ind w:left="86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9738"/>
        </w:tabs>
        <w:ind w:left="973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1232"/>
        </w:tabs>
        <w:ind w:left="11232" w:hanging="2160"/>
      </w:pPr>
      <w:rPr>
        <w:rFonts w:hint="default"/>
      </w:rPr>
    </w:lvl>
  </w:abstractNum>
  <w:abstractNum w:abstractNumId="6">
    <w:nsid w:val="4B0F3A8D"/>
    <w:multiLevelType w:val="multilevel"/>
    <w:tmpl w:val="869EF8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988"/>
        </w:tabs>
        <w:ind w:left="29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4482"/>
        </w:tabs>
        <w:ind w:left="448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5616"/>
        </w:tabs>
        <w:ind w:left="56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7110"/>
        </w:tabs>
        <w:ind w:left="71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8604"/>
        </w:tabs>
        <w:ind w:left="86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9738"/>
        </w:tabs>
        <w:ind w:left="973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1232"/>
        </w:tabs>
        <w:ind w:left="11232" w:hanging="2160"/>
      </w:pPr>
      <w:rPr>
        <w:rFonts w:hint="default"/>
      </w:rPr>
    </w:lvl>
  </w:abstractNum>
  <w:abstractNum w:abstractNumId="7">
    <w:nsid w:val="4F5E21BC"/>
    <w:multiLevelType w:val="multilevel"/>
    <w:tmpl w:val="AC388FF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6C5373B2"/>
    <w:multiLevelType w:val="multilevel"/>
    <w:tmpl w:val="70EA1F3E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</w:lvl>
    <w:lvl w:ilvl="1">
      <w:start w:val="1"/>
      <w:numFmt w:val="decimal"/>
      <w:lvlText w:val="%1.%2."/>
      <w:lvlJc w:val="left"/>
      <w:pPr>
        <w:tabs>
          <w:tab w:val="num" w:pos="1078"/>
        </w:tabs>
        <w:ind w:left="1078" w:hanging="510"/>
      </w:p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</w:lvl>
  </w:abstractNum>
  <w:abstractNum w:abstractNumId="9">
    <w:nsid w:val="726E45FF"/>
    <w:multiLevelType w:val="multilevel"/>
    <w:tmpl w:val="C70A8544"/>
    <w:lvl w:ilvl="0">
      <w:start w:val="1"/>
      <w:numFmt w:val="decimal"/>
      <w:lvlText w:val="%1."/>
      <w:lvlJc w:val="left"/>
      <w:pPr>
        <w:tabs>
          <w:tab w:val="num" w:pos="440"/>
        </w:tabs>
        <w:ind w:left="440" w:hanging="4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988"/>
        </w:tabs>
        <w:ind w:left="29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482"/>
        </w:tabs>
        <w:ind w:left="448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616"/>
        </w:tabs>
        <w:ind w:left="56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7110"/>
        </w:tabs>
        <w:ind w:left="71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8604"/>
        </w:tabs>
        <w:ind w:left="86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738"/>
        </w:tabs>
        <w:ind w:left="973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1232"/>
        </w:tabs>
        <w:ind w:left="11232" w:hanging="2160"/>
      </w:pPr>
      <w:rPr>
        <w:rFonts w:hint="default"/>
      </w:rPr>
    </w:lvl>
  </w:abstractNum>
  <w:abstractNum w:abstractNumId="10">
    <w:nsid w:val="747F7357"/>
    <w:multiLevelType w:val="multilevel"/>
    <w:tmpl w:val="869EF8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988"/>
        </w:tabs>
        <w:ind w:left="29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4482"/>
        </w:tabs>
        <w:ind w:left="448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5616"/>
        </w:tabs>
        <w:ind w:left="56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7110"/>
        </w:tabs>
        <w:ind w:left="71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8604"/>
        </w:tabs>
        <w:ind w:left="86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9738"/>
        </w:tabs>
        <w:ind w:left="973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1232"/>
        </w:tabs>
        <w:ind w:left="11232" w:hanging="2160"/>
      </w:pPr>
      <w:rPr>
        <w:rFonts w:hint="default"/>
      </w:rPr>
    </w:lvl>
  </w:abstractNum>
  <w:abstractNum w:abstractNumId="11">
    <w:nsid w:val="7697594B"/>
    <w:multiLevelType w:val="multilevel"/>
    <w:tmpl w:val="869EF8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988"/>
        </w:tabs>
        <w:ind w:left="29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4482"/>
        </w:tabs>
        <w:ind w:left="448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5616"/>
        </w:tabs>
        <w:ind w:left="56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7110"/>
        </w:tabs>
        <w:ind w:left="71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8604"/>
        </w:tabs>
        <w:ind w:left="86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9738"/>
        </w:tabs>
        <w:ind w:left="973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1232"/>
        </w:tabs>
        <w:ind w:left="11232" w:hanging="2160"/>
      </w:pPr>
      <w:rPr>
        <w:rFonts w:hint="default"/>
      </w:rPr>
    </w:lvl>
  </w:abstractNum>
  <w:num w:numId="1">
    <w:abstractNumId w:val="9"/>
  </w:num>
  <w:num w:numId="2">
    <w:abstractNumId w:val="1"/>
  </w:num>
  <w:num w:numId="3">
    <w:abstractNumId w:val="10"/>
  </w:num>
  <w:num w:numId="4">
    <w:abstractNumId w:val="0"/>
  </w:num>
  <w:num w:numId="5">
    <w:abstractNumId w:val="6"/>
  </w:num>
  <w:num w:numId="6">
    <w:abstractNumId w:val="11"/>
  </w:num>
  <w:num w:numId="7">
    <w:abstractNumId w:val="7"/>
  </w:num>
  <w:num w:numId="8">
    <w:abstractNumId w:val="5"/>
  </w:num>
  <w:num w:numId="9">
    <w:abstractNumId w:val="4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7B93"/>
    <w:rsid w:val="0001680D"/>
    <w:rsid w:val="00121563"/>
    <w:rsid w:val="00255E45"/>
    <w:rsid w:val="002842E4"/>
    <w:rsid w:val="00284E64"/>
    <w:rsid w:val="00390470"/>
    <w:rsid w:val="003B2F79"/>
    <w:rsid w:val="00491122"/>
    <w:rsid w:val="004D35B3"/>
    <w:rsid w:val="004D6630"/>
    <w:rsid w:val="004E7089"/>
    <w:rsid w:val="005418E9"/>
    <w:rsid w:val="0057197A"/>
    <w:rsid w:val="005C6161"/>
    <w:rsid w:val="006D7B93"/>
    <w:rsid w:val="006D7C33"/>
    <w:rsid w:val="007229F8"/>
    <w:rsid w:val="0075662C"/>
    <w:rsid w:val="007A3EF2"/>
    <w:rsid w:val="008434F8"/>
    <w:rsid w:val="008649AA"/>
    <w:rsid w:val="00880B0C"/>
    <w:rsid w:val="009A46EE"/>
    <w:rsid w:val="00A42871"/>
    <w:rsid w:val="00A63A27"/>
    <w:rsid w:val="00AD6281"/>
    <w:rsid w:val="00B12C45"/>
    <w:rsid w:val="00B30BFA"/>
    <w:rsid w:val="00C40879"/>
    <w:rsid w:val="00C77CEE"/>
    <w:rsid w:val="00ED12AB"/>
    <w:rsid w:val="00FF7E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B9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6D7B93"/>
    <w:pPr>
      <w:ind w:firstLine="1134"/>
      <w:jc w:val="both"/>
    </w:pPr>
  </w:style>
  <w:style w:type="character" w:customStyle="1" w:styleId="a4">
    <w:name w:val="Основной текст с отступом Знак"/>
    <w:basedOn w:val="a0"/>
    <w:link w:val="a3"/>
    <w:rsid w:val="006D7B9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6D7B93"/>
    <w:pPr>
      <w:spacing w:after="120" w:line="480" w:lineRule="auto"/>
      <w:ind w:left="283"/>
    </w:pPr>
    <w:rPr>
      <w:rFonts w:ascii="Calibri" w:hAnsi="Calibri"/>
      <w:sz w:val="22"/>
      <w:szCs w:val="22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6D7B93"/>
    <w:rPr>
      <w:rFonts w:ascii="Calibri" w:eastAsia="Times New Roman" w:hAnsi="Calibri" w:cs="Times New Roman"/>
      <w:lang w:eastAsia="ru-RU"/>
    </w:rPr>
  </w:style>
  <w:style w:type="paragraph" w:styleId="a5">
    <w:name w:val="List Paragraph"/>
    <w:basedOn w:val="a"/>
    <w:uiPriority w:val="34"/>
    <w:qFormat/>
    <w:rsid w:val="006D7B9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6">
    <w:name w:val="Balloon Text"/>
    <w:basedOn w:val="a"/>
    <w:link w:val="a7"/>
    <w:uiPriority w:val="99"/>
    <w:semiHidden/>
    <w:unhideWhenUsed/>
    <w:rsid w:val="004D35B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D35B3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 Spacing"/>
    <w:uiPriority w:val="99"/>
    <w:qFormat/>
    <w:rsid w:val="00C77CEE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submenu-table">
    <w:name w:val="submenu-table"/>
    <w:basedOn w:val="a0"/>
    <w:uiPriority w:val="99"/>
    <w:rsid w:val="00C77CEE"/>
    <w:rPr>
      <w:rFonts w:ascii="Times New Roman" w:hAnsi="Times New Roman" w:cs="Times New Roman" w:hint="defaul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4</Pages>
  <Words>691</Words>
  <Characters>3945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20</cp:revision>
  <dcterms:created xsi:type="dcterms:W3CDTF">2013-08-01T08:55:00Z</dcterms:created>
  <dcterms:modified xsi:type="dcterms:W3CDTF">2017-10-24T13:58:00Z</dcterms:modified>
</cp:coreProperties>
</file>