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325" w:rsidRDefault="008B7325">
      <w:r>
        <w:rPr>
          <w:noProof/>
        </w:rPr>
        <w:drawing>
          <wp:inline distT="0" distB="0" distL="0" distR="0">
            <wp:extent cx="6299835" cy="8670794"/>
            <wp:effectExtent l="1905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51"/>
        <w:gridCol w:w="5086"/>
      </w:tblGrid>
      <w:tr w:rsidR="005B10FF" w:rsidTr="008B7325">
        <w:tc>
          <w:tcPr>
            <w:tcW w:w="5051" w:type="dxa"/>
          </w:tcPr>
          <w:p w:rsidR="005B10FF" w:rsidRPr="009C0B3E" w:rsidRDefault="005B10FF" w:rsidP="00023612">
            <w:pPr>
              <w:pStyle w:val="a7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lastRenderedPageBreak/>
              <w:t>«</w:t>
            </w:r>
            <w:r w:rsidRPr="009C0B3E">
              <w:rPr>
                <w:bCs/>
                <w:color w:val="000000"/>
                <w:sz w:val="24"/>
                <w:szCs w:val="24"/>
              </w:rPr>
              <w:t>СОГЛАСОВАНО</w:t>
            </w:r>
            <w:r>
              <w:rPr>
                <w:bCs/>
                <w:color w:val="000000"/>
                <w:sz w:val="24"/>
                <w:szCs w:val="24"/>
              </w:rPr>
              <w:t>»</w:t>
            </w:r>
          </w:p>
          <w:p w:rsidR="005B10FF" w:rsidRPr="009C0B3E" w:rsidRDefault="005B10FF" w:rsidP="00023612">
            <w:pPr>
              <w:pStyle w:val="a7"/>
              <w:jc w:val="left"/>
              <w:rPr>
                <w:bCs/>
                <w:color w:val="000000"/>
                <w:sz w:val="24"/>
                <w:szCs w:val="24"/>
              </w:rPr>
            </w:pPr>
            <w:r w:rsidRPr="009C0B3E">
              <w:rPr>
                <w:bCs/>
                <w:color w:val="000000"/>
                <w:sz w:val="24"/>
                <w:szCs w:val="24"/>
              </w:rPr>
              <w:t>Совет Центра</w:t>
            </w:r>
          </w:p>
          <w:p w:rsidR="005B10FF" w:rsidRPr="009C0B3E" w:rsidRDefault="005B10FF" w:rsidP="00023612">
            <w:pPr>
              <w:pStyle w:val="a7"/>
              <w:jc w:val="left"/>
              <w:rPr>
                <w:bCs/>
                <w:color w:val="000000"/>
                <w:sz w:val="24"/>
                <w:szCs w:val="24"/>
                <w:u w:val="single"/>
              </w:rPr>
            </w:pPr>
            <w:r>
              <w:rPr>
                <w:bCs/>
                <w:color w:val="000000"/>
                <w:sz w:val="24"/>
                <w:szCs w:val="24"/>
                <w:u w:val="single"/>
              </w:rPr>
              <w:t>Протокол №1 от «03</w:t>
            </w:r>
            <w:r w:rsidRPr="009C0B3E">
              <w:rPr>
                <w:bCs/>
                <w:color w:val="000000"/>
                <w:sz w:val="24"/>
                <w:szCs w:val="24"/>
                <w:u w:val="single"/>
              </w:rPr>
              <w:t xml:space="preserve">» </w:t>
            </w:r>
            <w:r>
              <w:rPr>
                <w:bCs/>
                <w:color w:val="000000"/>
                <w:sz w:val="24"/>
                <w:szCs w:val="24"/>
                <w:u w:val="single"/>
              </w:rPr>
              <w:t>октября</w:t>
            </w:r>
            <w:r w:rsidRPr="009C0B3E">
              <w:rPr>
                <w:bCs/>
                <w:color w:val="000000"/>
                <w:sz w:val="24"/>
                <w:szCs w:val="24"/>
                <w:u w:val="single"/>
              </w:rPr>
              <w:t xml:space="preserve"> 2016 г.</w:t>
            </w:r>
          </w:p>
          <w:p w:rsidR="005B10FF" w:rsidRDefault="005B10FF" w:rsidP="00023612">
            <w:pPr>
              <w:pStyle w:val="a7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5086" w:type="dxa"/>
          </w:tcPr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«УТВЕРЖДАЮ»</w:t>
            </w:r>
          </w:p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Директор МАУДО</w:t>
            </w:r>
          </w:p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«ЦРТДЮ «Созвездие» г</w:t>
            </w:r>
            <w:proofErr w:type="gramStart"/>
            <w:r>
              <w:rPr>
                <w:bCs/>
                <w:color w:val="000000"/>
                <w:sz w:val="24"/>
                <w:szCs w:val="24"/>
              </w:rPr>
              <w:t>.О</w:t>
            </w:r>
            <w:proofErr w:type="gramEnd"/>
            <w:r>
              <w:rPr>
                <w:bCs/>
                <w:color w:val="000000"/>
                <w:sz w:val="24"/>
                <w:szCs w:val="24"/>
              </w:rPr>
              <w:t>рска»</w:t>
            </w:r>
          </w:p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«03» октября 2016 г.</w:t>
            </w:r>
          </w:p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__________ Наследова С.Ю.</w:t>
            </w:r>
          </w:p>
          <w:p w:rsidR="005B10FF" w:rsidRDefault="005B10FF" w:rsidP="00023612">
            <w:pPr>
              <w:pStyle w:val="a7"/>
              <w:ind w:left="1380"/>
              <w:jc w:val="left"/>
              <w:rPr>
                <w:bCs/>
                <w:color w:val="000000"/>
                <w:sz w:val="24"/>
                <w:szCs w:val="24"/>
              </w:rPr>
            </w:pPr>
          </w:p>
        </w:tc>
      </w:tr>
    </w:tbl>
    <w:p w:rsidR="002A2568" w:rsidRPr="002A2568" w:rsidRDefault="002A2568" w:rsidP="00F705E2">
      <w:pPr>
        <w:pStyle w:val="a3"/>
        <w:jc w:val="right"/>
        <w:rPr>
          <w:sz w:val="28"/>
          <w:szCs w:val="28"/>
        </w:rPr>
      </w:pPr>
    </w:p>
    <w:p w:rsidR="002A2568" w:rsidRPr="002A2568" w:rsidRDefault="002A2568" w:rsidP="00F705E2">
      <w:pPr>
        <w:pStyle w:val="a3"/>
        <w:jc w:val="right"/>
        <w:rPr>
          <w:sz w:val="28"/>
          <w:szCs w:val="28"/>
        </w:rPr>
      </w:pPr>
    </w:p>
    <w:p w:rsidR="002A2568" w:rsidRPr="002A2568" w:rsidRDefault="002A2568" w:rsidP="00F705E2">
      <w:pPr>
        <w:pStyle w:val="a3"/>
        <w:jc w:val="left"/>
        <w:rPr>
          <w:sz w:val="28"/>
          <w:szCs w:val="28"/>
        </w:rPr>
      </w:pPr>
    </w:p>
    <w:p w:rsidR="002A2568" w:rsidRPr="002A2568" w:rsidRDefault="002A2568" w:rsidP="00F70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568">
        <w:rPr>
          <w:rFonts w:ascii="Times New Roman" w:hAnsi="Times New Roman" w:cs="Times New Roman"/>
          <w:b/>
          <w:bCs/>
          <w:sz w:val="28"/>
          <w:szCs w:val="28"/>
        </w:rPr>
        <w:t xml:space="preserve">Положение </w:t>
      </w:r>
    </w:p>
    <w:p w:rsidR="002A2568" w:rsidRPr="002A2568" w:rsidRDefault="002A2568" w:rsidP="00F70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568">
        <w:rPr>
          <w:rFonts w:ascii="Times New Roman" w:hAnsi="Times New Roman" w:cs="Times New Roman"/>
          <w:b/>
          <w:bCs/>
          <w:sz w:val="28"/>
          <w:szCs w:val="28"/>
        </w:rPr>
        <w:t>о банке педагогических инноваций</w:t>
      </w:r>
    </w:p>
    <w:p w:rsidR="002A2568" w:rsidRPr="002A2568" w:rsidRDefault="005B10FF" w:rsidP="00F70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МАУДО</w:t>
      </w:r>
      <w:r w:rsidR="002A2568" w:rsidRPr="002A2568">
        <w:rPr>
          <w:rFonts w:ascii="Times New Roman" w:hAnsi="Times New Roman" w:cs="Times New Roman"/>
          <w:b/>
          <w:bCs/>
          <w:sz w:val="28"/>
          <w:szCs w:val="28"/>
        </w:rPr>
        <w:t xml:space="preserve"> ЦРТДЮ «Созвездие»</w:t>
      </w:r>
    </w:p>
    <w:p w:rsidR="002A2568" w:rsidRPr="002A2568" w:rsidRDefault="002A2568" w:rsidP="00F70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A2568" w:rsidRPr="002A2568" w:rsidRDefault="002A2568" w:rsidP="00F705E2">
      <w:pPr>
        <w:pStyle w:val="a4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5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Общие положения</w:t>
      </w:r>
    </w:p>
    <w:p w:rsidR="002A2568" w:rsidRPr="002A2568" w:rsidRDefault="002A2568" w:rsidP="00F705E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1.1. Настоящее Положение определяет общий порядок внесения материалов  в Банк педагогических инноваций.</w:t>
      </w:r>
    </w:p>
    <w:p w:rsidR="002A2568" w:rsidRPr="002A2568" w:rsidRDefault="002A2568" w:rsidP="00F705E2">
      <w:pPr>
        <w:pStyle w:val="a4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1.2.Инновационный опыт — образец педагогической деятельности, отвечающий современным запросам, открывающий возможности постоянного совершенствования, нередко оригинальный по содержанию, логике, методам и приемам,  приносящий лучшие по сравнению с массовой практикой результаты.</w:t>
      </w:r>
    </w:p>
    <w:p w:rsidR="002A2568" w:rsidRPr="002A2568" w:rsidRDefault="002A2568" w:rsidP="00F705E2">
      <w:pPr>
        <w:pStyle w:val="a4"/>
        <w:spacing w:after="0" w:line="240" w:lineRule="auto"/>
        <w:ind w:left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2A2568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2A2568">
        <w:rPr>
          <w:rFonts w:ascii="Times New Roman" w:hAnsi="Times New Roman" w:cs="Times New Roman"/>
          <w:b/>
          <w:i/>
          <w:sz w:val="28"/>
          <w:szCs w:val="28"/>
        </w:rPr>
        <w:t>. Цель и задачи</w:t>
      </w:r>
    </w:p>
    <w:p w:rsidR="002A2568" w:rsidRPr="002A2568" w:rsidRDefault="002A2568" w:rsidP="00F705E2">
      <w:pPr>
        <w:tabs>
          <w:tab w:val="left" w:pos="74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 xml:space="preserve">2.1 Цель создания Банка педагогических инноваций – обеспечение </w:t>
      </w:r>
      <w:r w:rsidRPr="002A2568">
        <w:rPr>
          <w:rFonts w:ascii="Times New Roman" w:hAnsi="Times New Roman" w:cs="Times New Roman"/>
          <w:b/>
          <w:sz w:val="28"/>
          <w:szCs w:val="28"/>
        </w:rPr>
        <w:t>диссеминации</w:t>
      </w:r>
      <w:r w:rsidRPr="002A2568">
        <w:rPr>
          <w:rFonts w:ascii="Times New Roman" w:hAnsi="Times New Roman" w:cs="Times New Roman"/>
          <w:sz w:val="28"/>
          <w:szCs w:val="28"/>
        </w:rPr>
        <w:t xml:space="preserve"> передового педагогического опыта, свободного доступа к нему; стимулирование творческой активности педагогов; создание их положительного имиджа в педагогическом сообществе.</w:t>
      </w:r>
    </w:p>
    <w:p w:rsidR="002A2568" w:rsidRPr="002A2568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2.2. Задачи: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сформировать банка инновационного педагогического опыта</w:t>
      </w:r>
      <w:r w:rsidRPr="002A2568">
        <w:rPr>
          <w:rFonts w:ascii="Times New Roman" w:hAnsi="Times New Roman" w:cs="Times New Roman"/>
          <w:bCs/>
          <w:iCs/>
          <w:sz w:val="28"/>
          <w:szCs w:val="28"/>
        </w:rPr>
        <w:t xml:space="preserve"> в сфере дополнительного образования</w:t>
      </w:r>
      <w:r w:rsidRPr="002A2568">
        <w:rPr>
          <w:rFonts w:ascii="Times New Roman" w:hAnsi="Times New Roman" w:cs="Times New Roman"/>
          <w:sz w:val="28"/>
          <w:szCs w:val="28"/>
        </w:rPr>
        <w:t>;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организовать использование информационного массива педагогами;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содействовать моделированию нового педагогического опыта;</w:t>
      </w:r>
      <w:r w:rsidRPr="002A256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bCs/>
          <w:iCs/>
          <w:sz w:val="28"/>
          <w:szCs w:val="28"/>
        </w:rPr>
        <w:t>распространять инновационный педагогический опыт с целью повышения качественного потенциала педагогического коллектива;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bCs/>
          <w:iCs/>
          <w:sz w:val="28"/>
          <w:szCs w:val="28"/>
        </w:rPr>
        <w:t>установить связь с наукой;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bCs/>
          <w:iCs/>
          <w:sz w:val="28"/>
          <w:szCs w:val="28"/>
        </w:rPr>
        <w:t>предоставить выбор педагогами новшеств в соответствии с потребностями.</w:t>
      </w:r>
    </w:p>
    <w:p w:rsidR="002A2568" w:rsidRPr="002A2568" w:rsidRDefault="002A2568" w:rsidP="00F705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2568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III</w:t>
      </w:r>
      <w:r w:rsidRPr="002A25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2A2568">
        <w:rPr>
          <w:rFonts w:ascii="Times New Roman" w:hAnsi="Times New Roman" w:cs="Times New Roman"/>
          <w:b/>
          <w:i/>
          <w:sz w:val="28"/>
          <w:szCs w:val="28"/>
        </w:rPr>
        <w:t xml:space="preserve">Порядок внесения материалов в </w:t>
      </w:r>
      <w:r w:rsidRPr="002A2568">
        <w:rPr>
          <w:rFonts w:ascii="Times New Roman" w:hAnsi="Times New Roman" w:cs="Times New Roman"/>
          <w:b/>
          <w:bCs/>
          <w:sz w:val="28"/>
          <w:szCs w:val="28"/>
        </w:rPr>
        <w:t>Банк педагогических инноваций</w:t>
      </w:r>
    </w:p>
    <w:p w:rsidR="002A2568" w:rsidRPr="002A2568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3.1 Авторами инновационного педагогического опыта могут быть:</w:t>
      </w:r>
    </w:p>
    <w:p w:rsidR="002A2568" w:rsidRPr="002A2568" w:rsidRDefault="002A2568" w:rsidP="00F705E2">
      <w:pPr>
        <w:numPr>
          <w:ilvl w:val="0"/>
          <w:numId w:val="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педагоги дополнительного образования и другие специалисты Центра.</w:t>
      </w:r>
    </w:p>
    <w:p w:rsidR="002A2568" w:rsidRPr="002A2568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 xml:space="preserve">3.2. Материалы  об инновационном педагогическом опыте представляются автором в Методический совет. </w:t>
      </w:r>
    </w:p>
    <w:p w:rsidR="002A2568" w:rsidRPr="002A2568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3.3. К материалам об инновационном педагогическом опыте, представленном для внесения в Банк, предъявляются следующие требования:</w:t>
      </w:r>
    </w:p>
    <w:p w:rsidR="002A2568" w:rsidRPr="002A2568" w:rsidRDefault="002A2568" w:rsidP="00F705E2">
      <w:pPr>
        <w:numPr>
          <w:ilvl w:val="0"/>
          <w:numId w:val="3"/>
        </w:numPr>
        <w:suppressAutoHyphens/>
        <w:spacing w:after="0" w:line="240" w:lineRule="auto"/>
        <w:ind w:left="743" w:hanging="300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заявление о внесении материалов в БИПО (Приложение 2);</w:t>
      </w:r>
    </w:p>
    <w:p w:rsidR="002A2568" w:rsidRPr="002A2568" w:rsidRDefault="002A2568" w:rsidP="00F705E2">
      <w:pPr>
        <w:numPr>
          <w:ilvl w:val="0"/>
          <w:numId w:val="3"/>
        </w:numPr>
        <w:suppressAutoHyphens/>
        <w:spacing w:after="0" w:line="240" w:lineRule="auto"/>
        <w:ind w:left="743" w:hanging="300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организация информации в соответствии со структурой описания опыта (Приложение 2);</w:t>
      </w:r>
    </w:p>
    <w:p w:rsidR="002A2568" w:rsidRPr="002A2568" w:rsidRDefault="002A2568" w:rsidP="00F705E2">
      <w:pPr>
        <w:numPr>
          <w:ilvl w:val="0"/>
          <w:numId w:val="3"/>
        </w:numPr>
        <w:suppressAutoHyphens/>
        <w:spacing w:after="0" w:line="240" w:lineRule="auto"/>
        <w:ind w:left="743" w:hanging="300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соответствие критериям инновационного педагогического опыта (Приложение 4);</w:t>
      </w:r>
    </w:p>
    <w:p w:rsidR="002A2568" w:rsidRPr="002A2568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lastRenderedPageBreak/>
        <w:t xml:space="preserve">3.4.  Представленные материалы направляются на обязательную экспертизу на соответствие предъявляемым требованиям. Для экспертизы материалов привлекаются руководители структурных подразделений, методисты </w:t>
      </w:r>
      <w:r w:rsidRPr="002A2568">
        <w:rPr>
          <w:rFonts w:ascii="Times New Roman" w:hAnsi="Times New Roman" w:cs="Times New Roman"/>
          <w:bCs/>
          <w:sz w:val="28"/>
          <w:szCs w:val="28"/>
        </w:rPr>
        <w:t>Центра «Созвездие», педагоги высшей  и первой категории.</w:t>
      </w:r>
      <w:r w:rsidRPr="002A2568">
        <w:rPr>
          <w:rFonts w:ascii="Times New Roman" w:hAnsi="Times New Roman" w:cs="Times New Roman"/>
          <w:sz w:val="28"/>
          <w:szCs w:val="28"/>
        </w:rPr>
        <w:t xml:space="preserve"> На основании постановления Методического совета выносится решение о внесении материалов в Банк.</w:t>
      </w:r>
    </w:p>
    <w:p w:rsidR="002A2568" w:rsidRPr="002A2568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3.5. Автору материалов, внесенных в Банк, на основании постановления Методического совета устанавливается надбавка к должностному окладу согласно Положению о стимулирующих выплатах и надбавках образовательной организации.</w:t>
      </w:r>
    </w:p>
    <w:p w:rsidR="002A2568" w:rsidRPr="002A2568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A2568">
        <w:rPr>
          <w:rFonts w:ascii="Times New Roman" w:hAnsi="Times New Roman" w:cs="Times New Roman"/>
          <w:sz w:val="28"/>
          <w:szCs w:val="28"/>
        </w:rPr>
        <w:t>3.6.  Материалы об инновационном педагогическом опыте могут быть изъяты из Банка, если они утратили актуальность. Для определения соответствия материалов этому параметру проводится повторная экспертиза 1 раз в 5 лет.</w:t>
      </w:r>
    </w:p>
    <w:p w:rsidR="00F705E2" w:rsidRDefault="00F705E2" w:rsidP="00F705E2">
      <w:pPr>
        <w:spacing w:line="240" w:lineRule="auto"/>
        <w:jc w:val="right"/>
        <w:rPr>
          <w:sz w:val="28"/>
          <w:szCs w:val="28"/>
        </w:rPr>
      </w:pPr>
    </w:p>
    <w:p w:rsidR="00753AFF" w:rsidRPr="00B11BF0" w:rsidRDefault="002A2568" w:rsidP="00F705E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11BF0"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2A2568" w:rsidRPr="00433F4A" w:rsidRDefault="002A2568" w:rsidP="00F705E2">
      <w:pPr>
        <w:pStyle w:val="a6"/>
        <w:jc w:val="center"/>
        <w:rPr>
          <w:rFonts w:cs="Times New Roman"/>
          <w:b/>
          <w:sz w:val="28"/>
          <w:szCs w:val="28"/>
          <w:lang w:val="ru-RU"/>
        </w:rPr>
      </w:pPr>
      <w:r w:rsidRPr="00433F4A">
        <w:rPr>
          <w:rFonts w:cs="Times New Roman"/>
          <w:b/>
          <w:sz w:val="28"/>
          <w:szCs w:val="28"/>
          <w:lang w:val="ru-RU"/>
        </w:rPr>
        <w:t>Глоссарий</w:t>
      </w:r>
    </w:p>
    <w:p w:rsidR="002A2568" w:rsidRPr="003040E5" w:rsidRDefault="002A2568" w:rsidP="00F705E2">
      <w:pPr>
        <w:pStyle w:val="a6"/>
        <w:jc w:val="both"/>
        <w:rPr>
          <w:rFonts w:cs="Times New Roman"/>
          <w:lang w:val="ru-RU"/>
        </w:rPr>
      </w:pPr>
      <w:r w:rsidRPr="003040E5">
        <w:rPr>
          <w:rFonts w:cs="Times New Roman"/>
          <w:b/>
          <w:lang w:val="ru-RU"/>
        </w:rPr>
        <w:t>БИПО</w:t>
      </w:r>
      <w:r w:rsidRPr="00433F4A">
        <w:rPr>
          <w:rFonts w:cs="Times New Roman"/>
          <w:b/>
          <w:sz w:val="28"/>
          <w:szCs w:val="28"/>
          <w:lang w:val="ru-RU"/>
        </w:rPr>
        <w:t xml:space="preserve"> </w:t>
      </w:r>
      <w:r>
        <w:rPr>
          <w:rFonts w:cs="Times New Roman"/>
          <w:sz w:val="28"/>
          <w:szCs w:val="28"/>
          <w:lang w:val="ru-RU"/>
        </w:rPr>
        <w:t xml:space="preserve">– </w:t>
      </w:r>
      <w:r w:rsidRPr="003040E5">
        <w:rPr>
          <w:rFonts w:cs="Times New Roman"/>
          <w:b/>
          <w:lang w:val="ru-RU"/>
        </w:rPr>
        <w:t>б</w:t>
      </w:r>
      <w:r w:rsidRPr="003040E5">
        <w:rPr>
          <w:rFonts w:cs="Times New Roman"/>
          <w:lang w:val="ru-RU"/>
        </w:rPr>
        <w:t xml:space="preserve">анк </w:t>
      </w:r>
      <w:r w:rsidRPr="003040E5">
        <w:rPr>
          <w:rFonts w:cs="Times New Roman"/>
          <w:b/>
          <w:lang w:val="ru-RU"/>
        </w:rPr>
        <w:t>и</w:t>
      </w:r>
      <w:r>
        <w:rPr>
          <w:rFonts w:cs="Times New Roman"/>
          <w:lang w:val="ru-RU"/>
        </w:rPr>
        <w:t>нновационного</w:t>
      </w:r>
      <w:r w:rsidRPr="003040E5">
        <w:rPr>
          <w:rFonts w:cs="Times New Roman"/>
          <w:lang w:val="ru-RU"/>
        </w:rPr>
        <w:t xml:space="preserve"> </w:t>
      </w:r>
      <w:r w:rsidRPr="003040E5">
        <w:rPr>
          <w:rFonts w:cs="Times New Roman"/>
          <w:b/>
          <w:lang w:val="ru-RU"/>
        </w:rPr>
        <w:t>п</w:t>
      </w:r>
      <w:r w:rsidRPr="003040E5">
        <w:rPr>
          <w:rFonts w:cs="Times New Roman"/>
          <w:lang w:val="ru-RU"/>
        </w:rPr>
        <w:t>едагогическ</w:t>
      </w:r>
      <w:r w:rsidR="00E523A6">
        <w:rPr>
          <w:rFonts w:cs="Times New Roman"/>
          <w:lang w:val="ru-RU"/>
        </w:rPr>
        <w:t>ого</w:t>
      </w:r>
      <w:r w:rsidRPr="003040E5">
        <w:rPr>
          <w:rFonts w:cs="Times New Roman"/>
          <w:lang w:val="ru-RU"/>
        </w:rPr>
        <w:t xml:space="preserve"> </w:t>
      </w:r>
      <w:r w:rsidRPr="003040E5">
        <w:rPr>
          <w:rFonts w:cs="Times New Roman"/>
          <w:b/>
          <w:lang w:val="ru-RU"/>
        </w:rPr>
        <w:t>о</w:t>
      </w:r>
      <w:r w:rsidRPr="003040E5">
        <w:rPr>
          <w:rFonts w:cs="Times New Roman"/>
          <w:lang w:val="ru-RU"/>
        </w:rPr>
        <w:t>пыта</w:t>
      </w:r>
    </w:p>
    <w:p w:rsidR="002A2568" w:rsidRPr="00433F4A" w:rsidRDefault="002A2568" w:rsidP="00F705E2">
      <w:pPr>
        <w:pStyle w:val="a6"/>
        <w:jc w:val="both"/>
        <w:rPr>
          <w:rFonts w:cs="Times New Roman"/>
          <w:i/>
          <w:lang w:val="ru-RU"/>
        </w:rPr>
      </w:pPr>
      <w:r w:rsidRPr="00433F4A">
        <w:rPr>
          <w:rFonts w:cs="Times New Roman"/>
          <w:b/>
          <w:lang w:val="ru-RU"/>
        </w:rPr>
        <w:t>Диссеминация</w:t>
      </w:r>
      <w:r>
        <w:rPr>
          <w:rFonts w:cs="Times New Roman"/>
          <w:b/>
          <w:lang w:val="ru-RU"/>
        </w:rPr>
        <w:t xml:space="preserve"> – </w:t>
      </w:r>
      <w:r>
        <w:rPr>
          <w:rFonts w:cs="Times New Roman"/>
          <w:lang w:val="ru-RU"/>
        </w:rPr>
        <w:t xml:space="preserve">особый способ распространения и освоения опыта. Диссеминация позволяет распространить инновационную практику, а иногда и развивая различные элементы инновационной разработки или инновационную среду в целом. Одной из </w:t>
      </w:r>
      <w:r w:rsidRPr="00433F4A">
        <w:rPr>
          <w:rFonts w:cs="Times New Roman"/>
          <w:i/>
          <w:lang w:val="ru-RU"/>
        </w:rPr>
        <w:t>форм диссеминации является создание банков инноваций</w:t>
      </w:r>
      <w:r>
        <w:rPr>
          <w:rFonts w:cs="Times New Roman"/>
          <w:i/>
          <w:lang w:val="ru-RU"/>
        </w:rPr>
        <w:t>.</w:t>
      </w:r>
    </w:p>
    <w:p w:rsidR="002A2568" w:rsidRDefault="002A2568" w:rsidP="00F705E2">
      <w:pPr>
        <w:pStyle w:val="a6"/>
        <w:jc w:val="both"/>
        <w:rPr>
          <w:rFonts w:cs="Times New Roman"/>
          <w:lang w:val="ru-RU"/>
        </w:rPr>
      </w:pPr>
      <w:r w:rsidRPr="008A6D45">
        <w:rPr>
          <w:rFonts w:cs="Times New Roman"/>
          <w:b/>
          <w:lang w:val="ru-RU"/>
        </w:rPr>
        <w:t>Инновации</w:t>
      </w:r>
      <w:r>
        <w:rPr>
          <w:rFonts w:cs="Times New Roman"/>
          <w:lang w:val="ru-RU"/>
        </w:rPr>
        <w:t xml:space="preserve"> (нововведения) – целенаправленные изменения, вносящие в образование новые элементы и вызывающие его переход из одного состояния в другое, с позитивными изменениями относительно выбранных параметров.</w:t>
      </w:r>
    </w:p>
    <w:p w:rsidR="002A2568" w:rsidRDefault="002A2568" w:rsidP="00F705E2">
      <w:pPr>
        <w:pStyle w:val="a6"/>
        <w:jc w:val="both"/>
        <w:rPr>
          <w:rFonts w:cs="Times New Roman"/>
          <w:lang w:val="ru-RU"/>
        </w:rPr>
      </w:pPr>
      <w:r w:rsidRPr="008A6D45">
        <w:rPr>
          <w:rFonts w:cs="Times New Roman"/>
          <w:b/>
          <w:lang w:val="ru-RU"/>
        </w:rPr>
        <w:t>Новшество</w:t>
      </w:r>
      <w:r>
        <w:rPr>
          <w:rFonts w:cs="Times New Roman"/>
          <w:lang w:val="ru-RU"/>
        </w:rPr>
        <w:t xml:space="preserve"> – идея, метод, средство, технология, введение которых в систему приводит к ее изменению.</w:t>
      </w:r>
    </w:p>
    <w:p w:rsidR="002A2568" w:rsidRDefault="002A2568" w:rsidP="00F705E2">
      <w:pPr>
        <w:pStyle w:val="a6"/>
        <w:jc w:val="both"/>
        <w:rPr>
          <w:rFonts w:cs="Times New Roman"/>
          <w:lang w:val="ru-RU"/>
        </w:rPr>
      </w:pPr>
      <w:r w:rsidRPr="008A6D45">
        <w:rPr>
          <w:rFonts w:cs="Times New Roman"/>
          <w:b/>
          <w:lang w:val="ru-RU"/>
        </w:rPr>
        <w:t>Инновационная идея</w:t>
      </w:r>
      <w:r>
        <w:rPr>
          <w:rFonts w:cs="Times New Roman"/>
          <w:lang w:val="ru-RU"/>
        </w:rPr>
        <w:t xml:space="preserve"> – заявка о появившемся замысле чего-то нового. На ее основе разрабатывается и принимается техническое решение – осуществимый замысел создания продукта или алгоритм осуществления процесса.</w:t>
      </w:r>
    </w:p>
    <w:p w:rsidR="002A2568" w:rsidRPr="003040E5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0E5">
        <w:rPr>
          <w:rFonts w:ascii="Times New Roman" w:hAnsi="Times New Roman" w:cs="Times New Roman"/>
          <w:b/>
          <w:sz w:val="24"/>
          <w:szCs w:val="24"/>
        </w:rPr>
        <w:t>Плагиат</w:t>
      </w:r>
      <w:r w:rsidRPr="003040E5">
        <w:rPr>
          <w:rFonts w:ascii="Times New Roman" w:hAnsi="Times New Roman" w:cs="Times New Roman"/>
          <w:sz w:val="24"/>
          <w:szCs w:val="24"/>
        </w:rPr>
        <w:t xml:space="preserve"> — использование чужого текста целиком или частично под своим именем без ссылки на автора (авторов) и источник.</w:t>
      </w:r>
    </w:p>
    <w:p w:rsidR="002A2568" w:rsidRPr="003040E5" w:rsidRDefault="002A2568" w:rsidP="00F705E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040E5">
        <w:rPr>
          <w:rFonts w:ascii="Times New Roman" w:hAnsi="Times New Roman" w:cs="Times New Roman"/>
          <w:b/>
          <w:sz w:val="24"/>
          <w:szCs w:val="24"/>
        </w:rPr>
        <w:t>Парафраза</w:t>
      </w:r>
      <w:r w:rsidRPr="003040E5">
        <w:rPr>
          <w:rFonts w:ascii="Times New Roman" w:hAnsi="Times New Roman" w:cs="Times New Roman"/>
          <w:sz w:val="24"/>
          <w:szCs w:val="24"/>
        </w:rPr>
        <w:t xml:space="preserve"> — пересказ своими словами чужих идей или текста. Парафраза состоит в замене слов, фразеологических оборотов или предложений при использовании чужого текста, взятого из любого опубликованного источника.</w:t>
      </w:r>
    </w:p>
    <w:p w:rsidR="00E523A6" w:rsidRDefault="00E523A6" w:rsidP="00F705E2">
      <w:pPr>
        <w:spacing w:line="240" w:lineRule="auto"/>
        <w:jc w:val="right"/>
        <w:rPr>
          <w:sz w:val="28"/>
          <w:szCs w:val="28"/>
        </w:rPr>
      </w:pPr>
    </w:p>
    <w:p w:rsidR="002A2568" w:rsidRPr="00E523A6" w:rsidRDefault="002A2568" w:rsidP="00F705E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E523A6">
        <w:rPr>
          <w:rFonts w:ascii="Times New Roman" w:hAnsi="Times New Roman" w:cs="Times New Roman"/>
          <w:sz w:val="28"/>
          <w:szCs w:val="28"/>
        </w:rPr>
        <w:t>Приложение №2</w:t>
      </w:r>
    </w:p>
    <w:p w:rsidR="00E523A6" w:rsidRPr="00C92231" w:rsidRDefault="002A2568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31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2A2568" w:rsidRDefault="00E523A6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3A6">
        <w:rPr>
          <w:rFonts w:ascii="Times New Roman" w:hAnsi="Times New Roman" w:cs="Times New Roman"/>
          <w:b/>
          <w:sz w:val="28"/>
          <w:szCs w:val="28"/>
        </w:rPr>
        <w:t>О</w:t>
      </w:r>
      <w:r w:rsidR="002A2568" w:rsidRPr="00E523A6">
        <w:rPr>
          <w:rFonts w:ascii="Times New Roman" w:hAnsi="Times New Roman" w:cs="Times New Roman"/>
          <w:b/>
          <w:sz w:val="28"/>
          <w:szCs w:val="28"/>
        </w:rPr>
        <w:t xml:space="preserve"> внесении материалов в </w:t>
      </w:r>
      <w:r w:rsidRPr="00E523A6">
        <w:rPr>
          <w:rFonts w:ascii="Times New Roman" w:hAnsi="Times New Roman" w:cs="Times New Roman"/>
          <w:b/>
          <w:sz w:val="28"/>
          <w:szCs w:val="28"/>
        </w:rPr>
        <w:t>Банке инновационного педагогического опыта (</w:t>
      </w:r>
      <w:r w:rsidR="002A2568" w:rsidRPr="00E523A6">
        <w:rPr>
          <w:rFonts w:ascii="Times New Roman" w:hAnsi="Times New Roman" w:cs="Times New Roman"/>
          <w:b/>
          <w:sz w:val="28"/>
          <w:szCs w:val="28"/>
        </w:rPr>
        <w:t>БИПО</w:t>
      </w:r>
      <w:r w:rsidRPr="00E523A6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5"/>
        <w:tblW w:w="0" w:type="auto"/>
        <w:tblInd w:w="3652" w:type="dxa"/>
        <w:tblLook w:val="04A0"/>
      </w:tblPr>
      <w:tblGrid>
        <w:gridCol w:w="5919"/>
      </w:tblGrid>
      <w:tr w:rsidR="004151C8" w:rsidTr="004151C8"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</w:tcPr>
          <w:p w:rsidR="004151C8" w:rsidRDefault="004151C8" w:rsidP="00F705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151C8" w:rsidRDefault="004151C8" w:rsidP="00F705E2">
            <w:pPr>
              <w:ind w:left="24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 методический совет</w:t>
            </w:r>
          </w:p>
          <w:p w:rsidR="004151C8" w:rsidRDefault="004151C8" w:rsidP="00F705E2">
            <w:pPr>
              <w:ind w:left="244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ЦРТДЮ «Созвездие»</w:t>
            </w:r>
          </w:p>
          <w:p w:rsidR="004151C8" w:rsidRDefault="004151C8" w:rsidP="00F705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4151C8" w:rsidRDefault="004151C8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4151C8" w:rsidRPr="004151C8" w:rsidRDefault="004151C8" w:rsidP="00F705E2">
      <w:pPr>
        <w:spacing w:line="240" w:lineRule="auto"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 w:rsidRPr="004151C8">
        <w:rPr>
          <w:rFonts w:ascii="Times New Roman" w:hAnsi="Times New Roman" w:cs="Times New Roman"/>
          <w:sz w:val="28"/>
          <w:szCs w:val="28"/>
        </w:rPr>
        <w:lastRenderedPageBreak/>
        <w:t>Прошу внести в методический банк инновационного педагогического опыта следующие материалы по проблеме (теме):_________________________________________________________________________________________________________________________________________________________________________________________________</w:t>
      </w:r>
    </w:p>
    <w:tbl>
      <w:tblPr>
        <w:tblStyle w:val="a5"/>
        <w:tblW w:w="0" w:type="auto"/>
        <w:tblInd w:w="6629" w:type="dxa"/>
        <w:tblLook w:val="04A0"/>
      </w:tblPr>
      <w:tblGrid>
        <w:gridCol w:w="2942"/>
      </w:tblGrid>
      <w:tr w:rsidR="004151C8" w:rsidTr="00C92231">
        <w:tc>
          <w:tcPr>
            <w:tcW w:w="2942" w:type="dxa"/>
            <w:tcBorders>
              <w:top w:val="nil"/>
              <w:left w:val="nil"/>
              <w:bottom w:val="nil"/>
              <w:right w:val="nil"/>
            </w:tcBorders>
          </w:tcPr>
          <w:p w:rsidR="004151C8" w:rsidRDefault="004151C8" w:rsidP="00F705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Подпись заявителя</w:t>
            </w:r>
          </w:p>
          <w:p w:rsidR="004151C8" w:rsidRDefault="004151C8" w:rsidP="00F705E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</w:t>
            </w:r>
            <w:r w:rsidR="00C92231">
              <w:rPr>
                <w:rFonts w:ascii="Times New Roman" w:hAnsi="Times New Roman" w:cs="Times New Roman"/>
                <w:b/>
                <w:sz w:val="28"/>
                <w:szCs w:val="28"/>
              </w:rPr>
              <w:t>__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____ </w:t>
            </w:r>
          </w:p>
          <w:p w:rsidR="004151C8" w:rsidRDefault="00C92231" w:rsidP="00F705E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="004151C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    </w:t>
            </w:r>
          </w:p>
          <w:p w:rsidR="004151C8" w:rsidRDefault="004151C8" w:rsidP="00F705E2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___________________</w:t>
            </w:r>
          </w:p>
        </w:tc>
      </w:tr>
    </w:tbl>
    <w:p w:rsidR="004151C8" w:rsidRDefault="004151C8" w:rsidP="00F705E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523A6" w:rsidRDefault="00E523A6" w:rsidP="00F705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A2568" w:rsidRPr="00C92231" w:rsidRDefault="002A2568" w:rsidP="00F705E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2231">
        <w:rPr>
          <w:rFonts w:ascii="Times New Roman" w:hAnsi="Times New Roman" w:cs="Times New Roman"/>
          <w:b/>
          <w:sz w:val="28"/>
          <w:szCs w:val="28"/>
        </w:rPr>
        <w:t>Приложение №3</w:t>
      </w:r>
    </w:p>
    <w:p w:rsidR="002A2568" w:rsidRDefault="002A2568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92231">
        <w:rPr>
          <w:rFonts w:ascii="Times New Roman" w:hAnsi="Times New Roman" w:cs="Times New Roman"/>
          <w:b/>
          <w:sz w:val="28"/>
          <w:szCs w:val="28"/>
        </w:rPr>
        <w:t>Структура описания опыта</w:t>
      </w:r>
    </w:p>
    <w:p w:rsidR="00C92231" w:rsidRP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231">
        <w:rPr>
          <w:rFonts w:ascii="Times New Roman" w:hAnsi="Times New Roman" w:cs="Times New Roman"/>
          <w:sz w:val="28"/>
          <w:szCs w:val="28"/>
        </w:rPr>
        <w:t>Инновация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231">
        <w:rPr>
          <w:rFonts w:ascii="Times New Roman" w:hAnsi="Times New Roman" w:cs="Times New Roman"/>
          <w:sz w:val="28"/>
          <w:szCs w:val="28"/>
        </w:rPr>
        <w:t>Автор (Ф.И.О.), год рождения, образование, стаж, педагогический стаж, категория)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Теоретическая база инновации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Сущность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Новизна</w:t>
      </w:r>
    </w:p>
    <w:p w:rsidR="00C92231" w:rsidRDefault="00C92231" w:rsidP="00F705E2">
      <w:pPr>
        <w:pStyle w:val="a4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Результативность</w:t>
      </w:r>
    </w:p>
    <w:p w:rsidR="00E523A6" w:rsidRDefault="00E523A6" w:rsidP="00F705E2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E523A6" w:rsidRPr="00C92231" w:rsidRDefault="00E523A6" w:rsidP="00F705E2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C92231">
        <w:rPr>
          <w:rFonts w:ascii="Times New Roman" w:hAnsi="Times New Roman" w:cs="Times New Roman"/>
          <w:b/>
          <w:sz w:val="28"/>
          <w:szCs w:val="28"/>
        </w:rPr>
        <w:t>Приложение №4</w:t>
      </w:r>
    </w:p>
    <w:p w:rsidR="00E523A6" w:rsidRPr="00E523A6" w:rsidRDefault="00E523A6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2568" w:rsidRPr="00E523A6" w:rsidRDefault="002A2568" w:rsidP="00F705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3A6">
        <w:rPr>
          <w:rFonts w:ascii="Times New Roman" w:hAnsi="Times New Roman" w:cs="Times New Roman"/>
          <w:b/>
          <w:sz w:val="28"/>
          <w:szCs w:val="28"/>
        </w:rPr>
        <w:t>Критерии инновационного педагогического опыта</w:t>
      </w:r>
    </w:p>
    <w:p w:rsidR="002A2568" w:rsidRPr="00F07ED4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1. Актуальность</w:t>
      </w:r>
      <w:r w:rsidRPr="00F07ED4">
        <w:rPr>
          <w:rFonts w:ascii="Times New Roman" w:hAnsi="Times New Roman" w:cs="Times New Roman"/>
          <w:sz w:val="28"/>
          <w:szCs w:val="28"/>
        </w:rPr>
        <w:t>. Опыт работы педагога представляет собой образец решения одной или нескольких насущных педагогических проблем, не решённых на данном этапе массовой практикой. Необходимость решения этих проблем определяется требованиями (вызовами) времени, государственным и социальным заказом системе образования, новыми тенденциями её развития.</w:t>
      </w:r>
    </w:p>
    <w:p w:rsidR="002A2568" w:rsidRPr="00F07ED4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2. Результативность.</w:t>
      </w:r>
      <w:r w:rsidRPr="00F07ED4">
        <w:rPr>
          <w:rFonts w:ascii="Times New Roman" w:hAnsi="Times New Roman" w:cs="Times New Roman"/>
          <w:sz w:val="28"/>
          <w:szCs w:val="28"/>
        </w:rPr>
        <w:t xml:space="preserve"> Опыт работы педагога демонстрирует эффективность его педагогической деятельности в области решения тех задач, которые он ставит перед собой в соответствии с актуальными проблемами и тенденциями развития современного образования.</w:t>
      </w:r>
    </w:p>
    <w:p w:rsidR="002A2568" w:rsidRPr="00F07ED4" w:rsidRDefault="002A2568" w:rsidP="00F705E2">
      <w:pPr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3. Творческая новизна.</w:t>
      </w:r>
      <w:r w:rsidRPr="00F07ED4">
        <w:rPr>
          <w:rFonts w:ascii="Times New Roman" w:hAnsi="Times New Roman" w:cs="Times New Roman"/>
          <w:sz w:val="28"/>
          <w:szCs w:val="28"/>
        </w:rPr>
        <w:t xml:space="preserve"> Опыт характеризуется творческим вкладом автора в решение актуальных для системы образования задач и проблем.</w:t>
      </w:r>
    </w:p>
    <w:p w:rsidR="002A2568" w:rsidRPr="00F07ED4" w:rsidRDefault="002A2568" w:rsidP="00F705E2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sz w:val="28"/>
          <w:szCs w:val="28"/>
        </w:rPr>
        <w:t>Уровни новшеств в образовании</w:t>
      </w:r>
      <w:r w:rsidRPr="00F07ED4">
        <w:rPr>
          <w:rFonts w:ascii="Times New Roman" w:hAnsi="Times New Roman" w:cs="Times New Roman"/>
          <w:sz w:val="28"/>
          <w:szCs w:val="28"/>
        </w:rPr>
        <w:t>: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Рационализация – </w:t>
      </w:r>
      <w:r w:rsidRPr="00F07ED4">
        <w:rPr>
          <w:rFonts w:ascii="Times New Roman" w:hAnsi="Times New Roman" w:cs="Times New Roman"/>
          <w:sz w:val="28"/>
          <w:szCs w:val="28"/>
        </w:rPr>
        <w:t>установление нового правила использования известных педагогических сре</w:t>
      </w:r>
      <w:proofErr w:type="gramStart"/>
      <w:r w:rsidRPr="00F07ED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F07ED4">
        <w:rPr>
          <w:rFonts w:ascii="Times New Roman" w:hAnsi="Times New Roman" w:cs="Times New Roman"/>
          <w:sz w:val="28"/>
          <w:szCs w:val="28"/>
        </w:rPr>
        <w:t xml:space="preserve">я решения традиционных задач. 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t>Усовершенствование</w:t>
      </w:r>
      <w:r w:rsidRPr="00F07ED4">
        <w:rPr>
          <w:rFonts w:ascii="Times New Roman" w:hAnsi="Times New Roman" w:cs="Times New Roman"/>
          <w:sz w:val="28"/>
          <w:szCs w:val="28"/>
        </w:rPr>
        <w:t xml:space="preserve"> – изменение одного или более элементов образовательного процесса, приспособление известной методики к новым условиям учебной деятельности. 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t>Модернизация</w:t>
      </w:r>
      <w:r w:rsidRPr="00F07ED4">
        <w:rPr>
          <w:rFonts w:ascii="Times New Roman" w:hAnsi="Times New Roman" w:cs="Times New Roman"/>
          <w:sz w:val="28"/>
          <w:szCs w:val="28"/>
        </w:rPr>
        <w:t xml:space="preserve"> – изменение нескольких элементов действующей образовательной системы. 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t>Эвристическое решение</w:t>
      </w:r>
      <w:r w:rsidRPr="00F07ED4">
        <w:rPr>
          <w:rFonts w:ascii="Times New Roman" w:hAnsi="Times New Roman" w:cs="Times New Roman"/>
          <w:sz w:val="28"/>
          <w:szCs w:val="28"/>
        </w:rPr>
        <w:t xml:space="preserve"> – отыскание способа решения известных педагогических проблем; создание и использование неизвестных ранее педагогических форм, методов, сре</w:t>
      </w:r>
      <w:proofErr w:type="gramStart"/>
      <w:r w:rsidRPr="00F07ED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F07ED4">
        <w:rPr>
          <w:rFonts w:ascii="Times New Roman" w:hAnsi="Times New Roman" w:cs="Times New Roman"/>
          <w:sz w:val="28"/>
          <w:szCs w:val="28"/>
        </w:rPr>
        <w:t xml:space="preserve">я решения актуальных педагогических задач. 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t>Педагогическое изобретение</w:t>
      </w:r>
      <w:r w:rsidRPr="00F07ED4">
        <w:rPr>
          <w:rFonts w:ascii="Times New Roman" w:hAnsi="Times New Roman" w:cs="Times New Roman"/>
          <w:sz w:val="28"/>
          <w:szCs w:val="28"/>
        </w:rPr>
        <w:t xml:space="preserve"> – новое средство, технология или новое сочетание известных педагогических сре</w:t>
      </w:r>
      <w:proofErr w:type="gramStart"/>
      <w:r w:rsidRPr="00F07ED4">
        <w:rPr>
          <w:rFonts w:ascii="Times New Roman" w:hAnsi="Times New Roman" w:cs="Times New Roman"/>
          <w:sz w:val="28"/>
          <w:szCs w:val="28"/>
        </w:rPr>
        <w:t>дств дл</w:t>
      </w:r>
      <w:proofErr w:type="gramEnd"/>
      <w:r w:rsidRPr="00F07ED4">
        <w:rPr>
          <w:rFonts w:ascii="Times New Roman" w:hAnsi="Times New Roman" w:cs="Times New Roman"/>
          <w:sz w:val="28"/>
          <w:szCs w:val="28"/>
        </w:rPr>
        <w:t xml:space="preserve">я осуществления образования. Оно может быть комбинацией известных средств либо совершенно новым подходом к обучению. </w:t>
      </w:r>
    </w:p>
    <w:p w:rsidR="002A2568" w:rsidRPr="00F07ED4" w:rsidRDefault="002A2568" w:rsidP="00F705E2">
      <w:pPr>
        <w:numPr>
          <w:ilvl w:val="0"/>
          <w:numId w:val="4"/>
        </w:numPr>
        <w:suppressAutoHyphens/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07ED4">
        <w:rPr>
          <w:rFonts w:ascii="Times New Roman" w:hAnsi="Times New Roman" w:cs="Times New Roman"/>
          <w:i/>
          <w:sz w:val="28"/>
          <w:szCs w:val="28"/>
        </w:rPr>
        <w:t>Педагогическое открытие</w:t>
      </w:r>
      <w:r w:rsidRPr="00F07ED4">
        <w:rPr>
          <w:rFonts w:ascii="Times New Roman" w:hAnsi="Times New Roman" w:cs="Times New Roman"/>
          <w:sz w:val="28"/>
          <w:szCs w:val="28"/>
        </w:rPr>
        <w:t xml:space="preserve"> – постановка и решение новой педагогической задачи, приводящей к принципиальному обновлению образовательной системы в целом или существенному её улучшению. </w:t>
      </w:r>
    </w:p>
    <w:p w:rsidR="002A2568" w:rsidRPr="00F07ED4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4. Научная обоснованность. </w:t>
      </w:r>
      <w:r w:rsidRPr="00F07ED4">
        <w:rPr>
          <w:rFonts w:ascii="Times New Roman" w:hAnsi="Times New Roman" w:cs="Times New Roman"/>
          <w:sz w:val="28"/>
          <w:szCs w:val="28"/>
        </w:rPr>
        <w:t>Нововведения, предпринятые автором опыта, учитывают закономерности образовательного процесса, возрастные особенности развития обучающихся и воспитанников, опираются на современные психологические и педагогические теории, концепции, технологии, соответствуют требованиям частных методик.</w:t>
      </w:r>
    </w:p>
    <w:p w:rsidR="002A2568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5. </w:t>
      </w:r>
      <w:proofErr w:type="spellStart"/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>Воспроизводимость</w:t>
      </w:r>
      <w:proofErr w:type="spellEnd"/>
      <w:r w:rsidRPr="00F07E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(технологичность)</w:t>
      </w:r>
      <w:r w:rsidRPr="00F07ED4">
        <w:rPr>
          <w:rFonts w:ascii="Times New Roman" w:hAnsi="Times New Roman" w:cs="Times New Roman"/>
          <w:sz w:val="28"/>
          <w:szCs w:val="28"/>
        </w:rPr>
        <w:t>. Система работы педагога в целом и её отдельные элементы могут быть, при желании и необходимости, воспроизведены другими педагогами в их собственной педагогической практике.</w:t>
      </w:r>
    </w:p>
    <w:p w:rsidR="002A2568" w:rsidRPr="00F07ED4" w:rsidRDefault="002A2568" w:rsidP="00F705E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A2568" w:rsidRPr="002A2568" w:rsidRDefault="002A2568" w:rsidP="00F705E2">
      <w:pPr>
        <w:spacing w:line="240" w:lineRule="auto"/>
        <w:rPr>
          <w:sz w:val="28"/>
          <w:szCs w:val="28"/>
        </w:rPr>
      </w:pPr>
    </w:p>
    <w:sectPr w:rsidR="002A2568" w:rsidRPr="002A2568" w:rsidSect="00F705E2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DejaVu Sans">
    <w:charset w:val="CC"/>
    <w:family w:val="swiss"/>
    <w:pitch w:val="variable"/>
    <w:sig w:usb0="E7002EFF" w:usb1="D200FDFF" w:usb2="0A042029" w:usb3="00000000" w:csb0="8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>
    <w:nsid w:val="02E374B7"/>
    <w:multiLevelType w:val="multilevel"/>
    <w:tmpl w:val="0F8A6A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i/>
      </w:rPr>
    </w:lvl>
    <w:lvl w:ilvl="1">
      <w:start w:val="5"/>
      <w:numFmt w:val="decimal"/>
      <w:isLgl/>
      <w:lvlText w:val="%1.%2."/>
      <w:lvlJc w:val="left"/>
      <w:pPr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70565A3A"/>
    <w:multiLevelType w:val="hybridMultilevel"/>
    <w:tmpl w:val="418AD2C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2A2568"/>
    <w:rsid w:val="002A2568"/>
    <w:rsid w:val="00326335"/>
    <w:rsid w:val="003711E4"/>
    <w:rsid w:val="004151C8"/>
    <w:rsid w:val="005B10FF"/>
    <w:rsid w:val="00753AFF"/>
    <w:rsid w:val="00820517"/>
    <w:rsid w:val="008B7325"/>
    <w:rsid w:val="00B11BF0"/>
    <w:rsid w:val="00C6785A"/>
    <w:rsid w:val="00C92231"/>
    <w:rsid w:val="00E523A6"/>
    <w:rsid w:val="00F70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A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unhideWhenUsed/>
    <w:qFormat/>
    <w:rsid w:val="002A2568"/>
    <w:pPr>
      <w:spacing w:after="0" w:line="240" w:lineRule="auto"/>
      <w:jc w:val="center"/>
    </w:pPr>
    <w:rPr>
      <w:rFonts w:ascii="Times New Roman" w:eastAsia="Times New Roman" w:hAnsi="Times New Roman" w:cs="Times New Roman"/>
      <w:sz w:val="32"/>
      <w:szCs w:val="20"/>
    </w:rPr>
  </w:style>
  <w:style w:type="paragraph" w:styleId="a4">
    <w:name w:val="List Paragraph"/>
    <w:basedOn w:val="a"/>
    <w:uiPriority w:val="34"/>
    <w:qFormat/>
    <w:rsid w:val="002A2568"/>
    <w:pPr>
      <w:ind w:left="720"/>
      <w:contextualSpacing/>
    </w:pPr>
  </w:style>
  <w:style w:type="table" w:styleId="a5">
    <w:name w:val="Table Grid"/>
    <w:basedOn w:val="a1"/>
    <w:uiPriority w:val="99"/>
    <w:rsid w:val="002A256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6">
    <w:name w:val="Содержимое таблицы"/>
    <w:basedOn w:val="a"/>
    <w:rsid w:val="002A2568"/>
    <w:pPr>
      <w:suppressLineNumbers/>
      <w:suppressAutoHyphens/>
      <w:spacing w:after="0" w:line="240" w:lineRule="auto"/>
    </w:pPr>
    <w:rPr>
      <w:rFonts w:ascii="Times New Roman" w:eastAsia="DejaVu Sans" w:hAnsi="Times New Roman" w:cs="DejaVu Sans"/>
      <w:color w:val="000000"/>
      <w:sz w:val="24"/>
      <w:szCs w:val="24"/>
      <w:lang w:val="en-US" w:eastAsia="zh-CN" w:bidi="en-US"/>
    </w:rPr>
  </w:style>
  <w:style w:type="paragraph" w:styleId="a7">
    <w:name w:val="Body Text"/>
    <w:basedOn w:val="a"/>
    <w:link w:val="a8"/>
    <w:uiPriority w:val="99"/>
    <w:rsid w:val="005B10F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8">
    <w:name w:val="Основной текст Знак"/>
    <w:basedOn w:val="a0"/>
    <w:link w:val="a7"/>
    <w:uiPriority w:val="99"/>
    <w:rsid w:val="005B10FF"/>
    <w:rPr>
      <w:rFonts w:ascii="Times New Roman" w:eastAsia="Times New Roman" w:hAnsi="Times New Roman" w:cs="Times New Roman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8B73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B73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5</Pages>
  <Words>1054</Words>
  <Characters>6010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7</cp:revision>
  <dcterms:created xsi:type="dcterms:W3CDTF">2013-04-22T09:34:00Z</dcterms:created>
  <dcterms:modified xsi:type="dcterms:W3CDTF">2017-10-24T12:30:00Z</dcterms:modified>
</cp:coreProperties>
</file>